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11870" w14:textId="77777777" w:rsidR="00534231" w:rsidRPr="00673EFE" w:rsidRDefault="00534231" w:rsidP="00C83189">
      <w:pPr>
        <w:pStyle w:val="Title"/>
        <w:spacing w:before="360"/>
        <w:contextualSpacing w:val="0"/>
        <w:jc w:val="center"/>
        <w:rPr>
          <w:sz w:val="32"/>
          <w:szCs w:val="32"/>
        </w:rPr>
      </w:pPr>
      <w:bookmarkStart w:id="0" w:name="OLE_LINK1"/>
      <w:bookmarkStart w:id="1" w:name="OLE_LINK2"/>
      <w:bookmarkStart w:id="2" w:name="_GoBack"/>
      <w:bookmarkEnd w:id="2"/>
      <w:r w:rsidRPr="00673EFE">
        <w:rPr>
          <w:sz w:val="32"/>
          <w:szCs w:val="32"/>
        </w:rPr>
        <w:t>Submission to Inspector</w:t>
      </w:r>
      <w:r w:rsidRPr="00673EFE">
        <w:rPr>
          <w:sz w:val="32"/>
          <w:szCs w:val="32"/>
        </w:rPr>
        <w:noBreakHyphen/>
        <w:t>General of Biosecurity Review</w:t>
      </w:r>
    </w:p>
    <w:p w14:paraId="5583689D" w14:textId="003D3E4E" w:rsidR="00534231" w:rsidRDefault="00534231" w:rsidP="00C83189">
      <w:pPr>
        <w:pStyle w:val="Heading1"/>
        <w:spacing w:before="360" w:after="120"/>
        <w:jc w:val="center"/>
      </w:pPr>
      <w:r>
        <w:t xml:space="preserve">Cover </w:t>
      </w:r>
      <w:r w:rsidR="005A6563">
        <w:t>sheet</w:t>
      </w:r>
    </w:p>
    <w:p w14:paraId="5EC3B8C2" w14:textId="0B24FF3C" w:rsidR="00555366" w:rsidRPr="00C83189" w:rsidRDefault="00555366" w:rsidP="00C83189">
      <w:pPr>
        <w:spacing w:before="120" w:after="240"/>
        <w:jc w:val="center"/>
        <w:rPr>
          <w:rFonts w:ascii="Calibri" w:hAnsi="Calibri"/>
          <w:b/>
          <w:sz w:val="28"/>
          <w:szCs w:val="28"/>
        </w:rPr>
      </w:pPr>
      <w:r w:rsidRPr="00C83189">
        <w:rPr>
          <w:rFonts w:ascii="Calibri" w:hAnsi="Calibri"/>
          <w:b/>
          <w:sz w:val="28"/>
          <w:szCs w:val="28"/>
        </w:rPr>
        <w:t xml:space="preserve">Review </w:t>
      </w:r>
      <w:r w:rsidR="008A114E" w:rsidRPr="00C83189">
        <w:rPr>
          <w:rFonts w:ascii="Calibri" w:hAnsi="Calibri"/>
          <w:b/>
          <w:sz w:val="28"/>
          <w:szCs w:val="28"/>
        </w:rPr>
        <w:t>t</w:t>
      </w:r>
      <w:r w:rsidRPr="00C83189">
        <w:rPr>
          <w:rFonts w:ascii="Calibri" w:hAnsi="Calibri"/>
          <w:b/>
          <w:sz w:val="28"/>
          <w:szCs w:val="28"/>
        </w:rPr>
        <w:t xml:space="preserve">itle: </w:t>
      </w:r>
      <w:r w:rsidR="00885C02" w:rsidRPr="00885C02">
        <w:rPr>
          <w:rFonts w:ascii="Calibri" w:hAnsi="Calibri"/>
          <w:sz w:val="28"/>
          <w:szCs w:val="28"/>
        </w:rPr>
        <w:t>Assessment of the effectiveness of biosecurity measures to manage the risks of brown marmorated stink bug (BMSB) entering Australia</w:t>
      </w:r>
    </w:p>
    <w:bookmarkEnd w:id="0"/>
    <w:bookmarkEnd w:id="1"/>
    <w:p w14:paraId="1D3DEF30" w14:textId="77777777" w:rsidR="00534231" w:rsidRDefault="00534231" w:rsidP="00534231">
      <w:pPr>
        <w:pBdr>
          <w:top w:val="single" w:sz="4" w:space="1" w:color="auto"/>
          <w:left w:val="single" w:sz="4" w:space="4" w:color="auto"/>
          <w:bottom w:val="single" w:sz="4" w:space="1" w:color="auto"/>
          <w:right w:val="single" w:sz="4" w:space="4" w:color="auto"/>
        </w:pBdr>
        <w:spacing w:after="120"/>
        <w:jc w:val="both"/>
        <w:rPr>
          <w:rFonts w:ascii="Calibri" w:hAnsi="Calibri"/>
          <w:b/>
        </w:rPr>
      </w:pPr>
      <w:r>
        <w:rPr>
          <w:rFonts w:ascii="Calibri" w:hAnsi="Calibri"/>
          <w:b/>
        </w:rPr>
        <w:t>Please complete and submit this form with your submission:</w:t>
      </w:r>
    </w:p>
    <w:p w14:paraId="6C0DC83F" w14:textId="4A92F647" w:rsidR="00534231" w:rsidRDefault="00534231" w:rsidP="00534231">
      <w:pPr>
        <w:pBdr>
          <w:top w:val="single" w:sz="4" w:space="1" w:color="auto"/>
          <w:left w:val="single" w:sz="4" w:space="4" w:color="auto"/>
          <w:bottom w:val="single" w:sz="4" w:space="1" w:color="auto"/>
          <w:right w:val="single" w:sz="4" w:space="4" w:color="auto"/>
        </w:pBdr>
        <w:spacing w:after="120"/>
        <w:jc w:val="both"/>
        <w:rPr>
          <w:rFonts w:ascii="Calibri" w:hAnsi="Calibri"/>
        </w:rPr>
      </w:pPr>
      <w:r>
        <w:rPr>
          <w:rFonts w:ascii="Calibri" w:hAnsi="Calibri"/>
          <w:b/>
        </w:rPr>
        <w:t>By email:</w:t>
      </w:r>
      <w:r>
        <w:rPr>
          <w:rFonts w:ascii="Calibri" w:hAnsi="Calibri"/>
        </w:rPr>
        <w:tab/>
      </w:r>
      <w:r>
        <w:rPr>
          <w:rFonts w:ascii="Calibri" w:hAnsi="Calibri"/>
        </w:rPr>
        <w:tab/>
      </w:r>
      <w:hyperlink r:id="rId7" w:history="1">
        <w:r w:rsidR="00E0404D">
          <w:rPr>
            <w:rStyle w:val="Hyperlink"/>
            <w:rFonts w:ascii="Calibri" w:hAnsi="Calibri"/>
          </w:rPr>
          <w:t>InspGenBiosecurity@agriculture.gov.au</w:t>
        </w:r>
      </w:hyperlink>
    </w:p>
    <w:p w14:paraId="67C8017C" w14:textId="77777777" w:rsidR="00534231" w:rsidRPr="004572A1" w:rsidRDefault="00534231" w:rsidP="00534231">
      <w:pPr>
        <w:pBdr>
          <w:top w:val="single" w:sz="4" w:space="1" w:color="auto"/>
          <w:left w:val="single" w:sz="4" w:space="4" w:color="auto"/>
          <w:bottom w:val="single" w:sz="4" w:space="1" w:color="auto"/>
          <w:right w:val="single" w:sz="4" w:space="4" w:color="auto"/>
        </w:pBdr>
        <w:jc w:val="both"/>
        <w:rPr>
          <w:rFonts w:ascii="Calibri" w:hAnsi="Calibri"/>
          <w:b/>
        </w:rPr>
      </w:pPr>
      <w:r>
        <w:rPr>
          <w:rFonts w:ascii="Calibri" w:hAnsi="Calibri"/>
          <w:b/>
        </w:rPr>
        <w:t>Or by post:</w:t>
      </w:r>
      <w:r>
        <w:rPr>
          <w:rFonts w:ascii="Calibri" w:hAnsi="Calibri"/>
          <w:b/>
        </w:rPr>
        <w:tab/>
      </w:r>
      <w:r>
        <w:rPr>
          <w:rFonts w:ascii="Calibri" w:hAnsi="Calibri"/>
          <w:b/>
        </w:rPr>
        <w:tab/>
      </w:r>
      <w:r w:rsidRPr="004572A1">
        <w:rPr>
          <w:rFonts w:ascii="Calibri" w:hAnsi="Calibri"/>
          <w:b/>
        </w:rPr>
        <w:t>Inspector</w:t>
      </w:r>
      <w:r w:rsidRPr="004572A1">
        <w:rPr>
          <w:rFonts w:ascii="Calibri" w:hAnsi="Calibri"/>
          <w:b/>
        </w:rPr>
        <w:noBreakHyphen/>
        <w:t xml:space="preserve">General of Biosecurity </w:t>
      </w:r>
    </w:p>
    <w:p w14:paraId="7EEDE1C3" w14:textId="5D4461DF" w:rsidR="00534231" w:rsidRPr="004572A1" w:rsidRDefault="00555366" w:rsidP="00555366">
      <w:pPr>
        <w:pBdr>
          <w:top w:val="single" w:sz="4" w:space="1" w:color="auto"/>
          <w:left w:val="single" w:sz="4" w:space="4" w:color="auto"/>
          <w:bottom w:val="single" w:sz="4" w:space="1" w:color="auto"/>
          <w:right w:val="single" w:sz="4" w:space="4" w:color="auto"/>
        </w:pBdr>
        <w:ind w:firstLine="720"/>
        <w:jc w:val="both"/>
        <w:rPr>
          <w:rFonts w:ascii="Calibri" w:hAnsi="Calibri"/>
        </w:rPr>
      </w:pPr>
      <w:r w:rsidRPr="004572A1">
        <w:rPr>
          <w:rFonts w:ascii="Calibri" w:hAnsi="Calibri"/>
        </w:rPr>
        <w:tab/>
      </w:r>
      <w:r w:rsidRPr="004572A1">
        <w:rPr>
          <w:rFonts w:ascii="Calibri" w:hAnsi="Calibri"/>
        </w:rPr>
        <w:tab/>
      </w:r>
      <w:r w:rsidR="00534231" w:rsidRPr="004572A1">
        <w:rPr>
          <w:rFonts w:ascii="Calibri" w:hAnsi="Calibri"/>
        </w:rPr>
        <w:t>GPO Box 657</w:t>
      </w:r>
    </w:p>
    <w:p w14:paraId="06FAEF61" w14:textId="052E73AF" w:rsidR="00534231" w:rsidRDefault="00534231" w:rsidP="00534231">
      <w:pPr>
        <w:pBdr>
          <w:top w:val="single" w:sz="4" w:space="1" w:color="auto"/>
          <w:left w:val="single" w:sz="4" w:space="4" w:color="auto"/>
          <w:bottom w:val="single" w:sz="4" w:space="1" w:color="auto"/>
          <w:right w:val="single" w:sz="4" w:space="4" w:color="auto"/>
        </w:pBdr>
        <w:jc w:val="both"/>
        <w:rPr>
          <w:rFonts w:ascii="Calibri" w:hAnsi="Calibri"/>
        </w:rPr>
      </w:pPr>
      <w:r w:rsidRPr="004572A1">
        <w:rPr>
          <w:rFonts w:ascii="Calibri" w:hAnsi="Calibri"/>
        </w:rPr>
        <w:tab/>
      </w:r>
      <w:r w:rsidRPr="004572A1">
        <w:rPr>
          <w:rFonts w:ascii="Calibri" w:hAnsi="Calibri"/>
        </w:rPr>
        <w:tab/>
      </w:r>
      <w:r w:rsidRPr="004572A1">
        <w:rPr>
          <w:rFonts w:ascii="Calibri" w:hAnsi="Calibri"/>
        </w:rPr>
        <w:tab/>
      </w:r>
      <w:proofErr w:type="gramStart"/>
      <w:r w:rsidRPr="004572A1">
        <w:rPr>
          <w:rFonts w:ascii="Calibri" w:hAnsi="Calibri"/>
        </w:rPr>
        <w:t>MASCOT  N</w:t>
      </w:r>
      <w:r w:rsidR="004A002F">
        <w:rPr>
          <w:rFonts w:ascii="Calibri" w:hAnsi="Calibri"/>
        </w:rPr>
        <w:t>ew</w:t>
      </w:r>
      <w:proofErr w:type="gramEnd"/>
      <w:r w:rsidR="004A002F">
        <w:rPr>
          <w:rFonts w:ascii="Calibri" w:hAnsi="Calibri"/>
        </w:rPr>
        <w:t xml:space="preserve"> </w:t>
      </w:r>
      <w:r w:rsidRPr="004572A1">
        <w:rPr>
          <w:rFonts w:ascii="Calibri" w:hAnsi="Calibri"/>
        </w:rPr>
        <w:t>S</w:t>
      </w:r>
      <w:r w:rsidR="004A002F">
        <w:rPr>
          <w:rFonts w:ascii="Calibri" w:hAnsi="Calibri"/>
        </w:rPr>
        <w:t xml:space="preserve">outh </w:t>
      </w:r>
      <w:r w:rsidRPr="004572A1">
        <w:rPr>
          <w:rFonts w:ascii="Calibri" w:hAnsi="Calibri"/>
        </w:rPr>
        <w:t>W</w:t>
      </w:r>
      <w:r w:rsidR="004A002F">
        <w:rPr>
          <w:rFonts w:ascii="Calibri" w:hAnsi="Calibri"/>
        </w:rPr>
        <w:t>ales</w:t>
      </w:r>
      <w:r w:rsidRPr="004572A1">
        <w:rPr>
          <w:rFonts w:ascii="Calibri" w:hAnsi="Calibri"/>
        </w:rPr>
        <w:t xml:space="preserve">  1460</w:t>
      </w:r>
    </w:p>
    <w:p w14:paraId="0B45C9FD" w14:textId="2666D38F" w:rsidR="00534231" w:rsidRDefault="00534231" w:rsidP="00C83189">
      <w:pPr>
        <w:spacing w:before="360"/>
        <w:jc w:val="both"/>
        <w:rPr>
          <w:rFonts w:ascii="Calibri" w:hAnsi="Calibri"/>
          <w:b/>
        </w:rPr>
      </w:pPr>
      <w:r>
        <w:rPr>
          <w:rFonts w:ascii="Calibri" w:hAnsi="Calibri"/>
          <w:b/>
        </w:rPr>
        <w:t>Contact Name:</w:t>
      </w:r>
      <w:r>
        <w:rPr>
          <w:rFonts w:ascii="Calibri" w:hAnsi="Calibri"/>
          <w:b/>
        </w:rPr>
        <w:tab/>
      </w:r>
      <w:r>
        <w:rPr>
          <w:rFonts w:ascii="Calibri" w:hAnsi="Calibri"/>
          <w:b/>
        </w:rPr>
        <w:fldChar w:fldCharType="begin">
          <w:ffData>
            <w:name w:val="Text5"/>
            <w:enabled/>
            <w:calcOnExit w:val="0"/>
            <w:textInput/>
          </w:ffData>
        </w:fldChar>
      </w:r>
      <w:bookmarkStart w:id="3" w:name="Text5"/>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rPr>
        <w:t> </w:t>
      </w:r>
      <w:r>
        <w:rPr>
          <w:rFonts w:ascii="Calibri" w:hAnsi="Calibri"/>
          <w:b/>
        </w:rPr>
        <w:t> </w:t>
      </w:r>
      <w:r>
        <w:rPr>
          <w:rFonts w:ascii="Calibri" w:hAnsi="Calibri"/>
          <w:b/>
        </w:rPr>
        <w:t> </w:t>
      </w:r>
      <w:r>
        <w:rPr>
          <w:rFonts w:ascii="Calibri" w:hAnsi="Calibri"/>
          <w:b/>
        </w:rPr>
        <w:t> </w:t>
      </w:r>
      <w:r>
        <w:rPr>
          <w:rFonts w:ascii="Calibri" w:hAnsi="Calibri"/>
          <w:b/>
        </w:rPr>
        <w:t> </w:t>
      </w:r>
      <w:r>
        <w:rPr>
          <w:rFonts w:ascii="Calibri" w:hAnsi="Calibri"/>
          <w:b/>
        </w:rPr>
        <w:fldChar w:fldCharType="end"/>
      </w:r>
      <w:bookmarkEnd w:id="3"/>
    </w:p>
    <w:p w14:paraId="53C35B3E" w14:textId="51CECC05" w:rsidR="00534231" w:rsidRDefault="00534231" w:rsidP="00C83189">
      <w:pPr>
        <w:spacing w:before="120"/>
        <w:jc w:val="both"/>
        <w:rPr>
          <w:rFonts w:ascii="Calibri" w:hAnsi="Calibri"/>
          <w:b/>
        </w:rPr>
      </w:pPr>
      <w:r>
        <w:rPr>
          <w:rFonts w:ascii="Calibri" w:hAnsi="Calibri"/>
          <w:b/>
        </w:rPr>
        <w:t>Position:</w:t>
      </w:r>
      <w:r>
        <w:rPr>
          <w:rFonts w:ascii="Calibri" w:hAnsi="Calibri"/>
          <w:b/>
        </w:rPr>
        <w:tab/>
      </w:r>
      <w:r>
        <w:rPr>
          <w:rFonts w:ascii="Calibri" w:hAnsi="Calibri"/>
          <w:b/>
        </w:rPr>
        <w:tab/>
      </w:r>
      <w:r>
        <w:rPr>
          <w:rFonts w:ascii="Calibri" w:hAnsi="Calibri"/>
          <w:b/>
        </w:rPr>
        <w:fldChar w:fldCharType="begin">
          <w:ffData>
            <w:name w:val="Text4"/>
            <w:enabled/>
            <w:calcOnExit w:val="0"/>
            <w:textInput/>
          </w:ffData>
        </w:fldChar>
      </w:r>
      <w:bookmarkStart w:id="4" w:name="Text4"/>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4"/>
    </w:p>
    <w:p w14:paraId="208AB763" w14:textId="0575C911" w:rsidR="00534231" w:rsidRDefault="00534231" w:rsidP="00C83189">
      <w:pPr>
        <w:spacing w:before="120"/>
        <w:ind w:right="118"/>
        <w:jc w:val="both"/>
        <w:rPr>
          <w:rFonts w:ascii="Calibri" w:hAnsi="Calibri"/>
          <w:b/>
        </w:rPr>
      </w:pPr>
      <w:r>
        <w:rPr>
          <w:rFonts w:ascii="Calibri" w:hAnsi="Calibri"/>
          <w:b/>
        </w:rPr>
        <w:t>Organisation:</w:t>
      </w:r>
      <w:r>
        <w:rPr>
          <w:rFonts w:ascii="Calibri" w:hAnsi="Calibri"/>
          <w:b/>
        </w:rPr>
        <w:tab/>
      </w:r>
      <w:r>
        <w:rPr>
          <w:rFonts w:ascii="Calibri" w:hAnsi="Calibri"/>
          <w:b/>
        </w:rPr>
        <w:tab/>
      </w:r>
      <w:r>
        <w:rPr>
          <w:rFonts w:ascii="Calibri" w:hAnsi="Calibri"/>
          <w:b/>
        </w:rPr>
        <w:fldChar w:fldCharType="begin">
          <w:ffData>
            <w:name w:val="Text6"/>
            <w:enabled/>
            <w:calcOnExit w:val="0"/>
            <w:textInput/>
          </w:ffData>
        </w:fldChar>
      </w:r>
      <w:bookmarkStart w:id="5" w:name="Text6"/>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5"/>
    </w:p>
    <w:p w14:paraId="0E1F3F2F" w14:textId="77777777" w:rsidR="00534231" w:rsidRDefault="00534231" w:rsidP="00C83189">
      <w:pPr>
        <w:tabs>
          <w:tab w:val="left" w:pos="1620"/>
        </w:tabs>
        <w:spacing w:before="120"/>
        <w:jc w:val="both"/>
        <w:rPr>
          <w:rFonts w:ascii="Calibri" w:hAnsi="Calibri"/>
          <w:b/>
        </w:rPr>
      </w:pPr>
      <w:r>
        <w:rPr>
          <w:rFonts w:ascii="Calibri" w:hAnsi="Calibri"/>
          <w:b/>
        </w:rPr>
        <w:t>Address:</w:t>
      </w:r>
      <w:r>
        <w:rPr>
          <w:rFonts w:ascii="Calibri" w:hAnsi="Calibri"/>
          <w:b/>
        </w:rPr>
        <w:tab/>
      </w:r>
      <w:r>
        <w:rPr>
          <w:rFonts w:ascii="Calibri" w:hAnsi="Calibri"/>
          <w:b/>
        </w:rPr>
        <w:tab/>
      </w:r>
      <w:r>
        <w:rPr>
          <w:rFonts w:ascii="Calibri" w:hAnsi="Calibri"/>
          <w:b/>
        </w:rPr>
        <w:fldChar w:fldCharType="begin">
          <w:ffData>
            <w:name w:val="Text7"/>
            <w:enabled/>
            <w:calcOnExit w:val="0"/>
            <w:textInput/>
          </w:ffData>
        </w:fldChar>
      </w:r>
      <w:bookmarkStart w:id="6" w:name="Text7"/>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6"/>
    </w:p>
    <w:p w14:paraId="0B844DC2" w14:textId="4C85BF24" w:rsidR="00534231" w:rsidRDefault="00534231" w:rsidP="00C83189">
      <w:pPr>
        <w:spacing w:before="120"/>
        <w:jc w:val="both"/>
        <w:rPr>
          <w:rFonts w:ascii="Calibri" w:hAnsi="Calibri"/>
          <w:b/>
        </w:rPr>
      </w:pPr>
      <w:r>
        <w:rPr>
          <w:rFonts w:ascii="Calibri" w:hAnsi="Calibri"/>
          <w:b/>
        </w:rPr>
        <w:t>Suburb/City:</w:t>
      </w:r>
      <w:r w:rsidR="009F03FB">
        <w:rPr>
          <w:rFonts w:ascii="Calibri" w:hAnsi="Calibri"/>
          <w:b/>
        </w:rPr>
        <w:tab/>
      </w:r>
      <w:r w:rsidR="009F03FB">
        <w:rPr>
          <w:rFonts w:ascii="Calibri" w:hAnsi="Calibri"/>
          <w:b/>
        </w:rPr>
        <w:tab/>
      </w:r>
      <w:r>
        <w:rPr>
          <w:rFonts w:ascii="Calibri" w:hAnsi="Calibri"/>
          <w:b/>
          <w:noProof/>
        </w:rPr>
        <w:fldChar w:fldCharType="begin">
          <w:ffData>
            <w:name w:val="Text8"/>
            <w:enabled/>
            <w:calcOnExit w:val="0"/>
            <w:textInput/>
          </w:ffData>
        </w:fldChar>
      </w:r>
      <w:bookmarkStart w:id="7" w:name="Text8"/>
      <w:r>
        <w:rPr>
          <w:rFonts w:ascii="Calibri" w:hAnsi="Calibri"/>
          <w:b/>
          <w:noProof/>
        </w:rPr>
        <w:instrText xml:space="preserve"> FORMTEXT </w:instrText>
      </w:r>
      <w:r>
        <w:rPr>
          <w:rFonts w:ascii="Calibri" w:hAnsi="Calibri"/>
          <w:b/>
          <w:noProof/>
        </w:rPr>
      </w:r>
      <w:r>
        <w:rPr>
          <w:rFonts w:ascii="Calibri" w:hAnsi="Calibri"/>
          <w:b/>
          <w:noProof/>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fldChar w:fldCharType="end"/>
      </w:r>
      <w:bookmarkEnd w:id="7"/>
      <w:r w:rsidR="008A114E">
        <w:rPr>
          <w:rFonts w:ascii="Calibri" w:hAnsi="Calibri"/>
          <w:b/>
        </w:rPr>
        <w:tab/>
      </w:r>
      <w:r w:rsidR="009F03FB">
        <w:rPr>
          <w:rFonts w:ascii="Calibri" w:hAnsi="Calibri"/>
          <w:b/>
        </w:rPr>
        <w:tab/>
      </w:r>
      <w:r w:rsidR="00CF0989">
        <w:rPr>
          <w:rFonts w:ascii="Calibri" w:hAnsi="Calibri"/>
          <w:b/>
        </w:rPr>
        <w:tab/>
      </w:r>
      <w:r>
        <w:rPr>
          <w:rFonts w:ascii="Calibri" w:hAnsi="Calibri"/>
          <w:b/>
        </w:rPr>
        <w:t>State:</w:t>
      </w:r>
      <w:bookmarkStart w:id="8" w:name="Dropdown1"/>
      <w:r w:rsidR="004A002F">
        <w:rPr>
          <w:rFonts w:ascii="Calibri" w:hAnsi="Calibri"/>
          <w:b/>
        </w:rPr>
        <w:t xml:space="preserve"> </w:t>
      </w:r>
      <w:r w:rsidR="009F03FB" w:rsidRPr="009F03FB">
        <w:rPr>
          <w:rFonts w:ascii="Calibri" w:hAnsi="Calibri"/>
          <w:b/>
        </w:rPr>
        <w:fldChar w:fldCharType="begin">
          <w:ffData>
            <w:name w:val="Text8"/>
            <w:enabled/>
            <w:calcOnExit w:val="0"/>
            <w:textInput/>
          </w:ffData>
        </w:fldChar>
      </w:r>
      <w:r w:rsidR="009F03FB" w:rsidRPr="009F03FB">
        <w:rPr>
          <w:rFonts w:ascii="Calibri" w:hAnsi="Calibri"/>
          <w:b/>
        </w:rPr>
        <w:instrText xml:space="preserve"> FORMTEXT </w:instrText>
      </w:r>
      <w:r w:rsidR="009F03FB" w:rsidRPr="009F03FB">
        <w:rPr>
          <w:rFonts w:ascii="Calibri" w:hAnsi="Calibri"/>
          <w:b/>
        </w:rPr>
      </w:r>
      <w:r w:rsidR="009F03FB" w:rsidRPr="009F03FB">
        <w:rPr>
          <w:rFonts w:ascii="Calibri" w:hAnsi="Calibri"/>
          <w:b/>
        </w:rPr>
        <w:fldChar w:fldCharType="separate"/>
      </w:r>
      <w:r w:rsidR="009F03FB" w:rsidRPr="009F03FB">
        <w:rPr>
          <w:rFonts w:ascii="Calibri" w:hAnsi="Calibri"/>
          <w:b/>
        </w:rPr>
        <w:t> </w:t>
      </w:r>
      <w:r w:rsidR="009F03FB" w:rsidRPr="009F03FB">
        <w:rPr>
          <w:rFonts w:ascii="Calibri" w:hAnsi="Calibri"/>
          <w:b/>
        </w:rPr>
        <w:t> </w:t>
      </w:r>
      <w:r w:rsidR="009F03FB" w:rsidRPr="009F03FB">
        <w:rPr>
          <w:rFonts w:ascii="Calibri" w:hAnsi="Calibri"/>
          <w:b/>
        </w:rPr>
        <w:t> </w:t>
      </w:r>
      <w:r w:rsidR="009F03FB" w:rsidRPr="009F03FB">
        <w:rPr>
          <w:rFonts w:ascii="Calibri" w:hAnsi="Calibri"/>
          <w:b/>
        </w:rPr>
        <w:t> </w:t>
      </w:r>
      <w:r w:rsidR="009F03FB" w:rsidRPr="009F03FB">
        <w:rPr>
          <w:rFonts w:ascii="Calibri" w:hAnsi="Calibri"/>
          <w:b/>
        </w:rPr>
        <w:t> </w:t>
      </w:r>
      <w:r w:rsidR="009F03FB" w:rsidRPr="009F03FB">
        <w:rPr>
          <w:rFonts w:ascii="Calibri" w:hAnsi="Calibri"/>
          <w:b/>
        </w:rPr>
        <w:fldChar w:fldCharType="end"/>
      </w:r>
      <w:bookmarkEnd w:id="8"/>
      <w:r>
        <w:rPr>
          <w:rFonts w:ascii="Calibri" w:hAnsi="Calibri"/>
          <w:b/>
        </w:rPr>
        <w:tab/>
      </w:r>
      <w:r w:rsidR="008A114E">
        <w:rPr>
          <w:rFonts w:ascii="Calibri" w:hAnsi="Calibri"/>
          <w:b/>
        </w:rPr>
        <w:tab/>
      </w:r>
      <w:r>
        <w:rPr>
          <w:rFonts w:ascii="Calibri" w:hAnsi="Calibri"/>
          <w:b/>
        </w:rPr>
        <w:t xml:space="preserve">Postcode: </w:t>
      </w:r>
      <w:r>
        <w:rPr>
          <w:rFonts w:ascii="Calibri" w:hAnsi="Calibri"/>
          <w:b/>
        </w:rPr>
        <w:fldChar w:fldCharType="begin">
          <w:ffData>
            <w:name w:val="Text9"/>
            <w:enabled/>
            <w:calcOnExit w:val="0"/>
            <w:textInput/>
          </w:ffData>
        </w:fldChar>
      </w:r>
      <w:bookmarkStart w:id="9" w:name="Text9"/>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9"/>
    </w:p>
    <w:p w14:paraId="553340E2" w14:textId="78AD28B3" w:rsidR="00534231" w:rsidRDefault="00534231" w:rsidP="00C83189">
      <w:pPr>
        <w:spacing w:before="120"/>
        <w:jc w:val="both"/>
        <w:rPr>
          <w:rFonts w:ascii="Calibri" w:hAnsi="Calibri"/>
          <w:b/>
        </w:rPr>
      </w:pPr>
      <w:r>
        <w:rPr>
          <w:rFonts w:ascii="Calibri" w:hAnsi="Calibri"/>
          <w:b/>
        </w:rPr>
        <w:t>Phone:</w:t>
      </w:r>
      <w:r w:rsidR="008A114E">
        <w:rPr>
          <w:rFonts w:ascii="Calibri" w:hAnsi="Calibri"/>
          <w:b/>
        </w:rPr>
        <w:tab/>
      </w:r>
      <w:r w:rsidR="008A114E">
        <w:rPr>
          <w:rFonts w:ascii="Calibri" w:hAnsi="Calibri"/>
          <w:b/>
        </w:rPr>
        <w:tab/>
      </w:r>
      <w:r w:rsidR="009F03FB">
        <w:rPr>
          <w:rFonts w:ascii="Calibri" w:hAnsi="Calibri"/>
          <w:b/>
        </w:rPr>
        <w:tab/>
      </w:r>
      <w:r>
        <w:rPr>
          <w:rFonts w:ascii="Calibri" w:hAnsi="Calibri"/>
          <w:b/>
        </w:rPr>
        <w:fldChar w:fldCharType="begin">
          <w:ffData>
            <w:name w:val="Text13"/>
            <w:enabled/>
            <w:calcOnExit w:val="0"/>
            <w:textInput/>
          </w:ffData>
        </w:fldChar>
      </w:r>
      <w:bookmarkStart w:id="10" w:name="Text13"/>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10"/>
      <w:r>
        <w:rPr>
          <w:rFonts w:ascii="Calibri" w:hAnsi="Calibri"/>
          <w:b/>
        </w:rPr>
        <w:tab/>
      </w:r>
      <w:r>
        <w:rPr>
          <w:rFonts w:ascii="Calibri" w:hAnsi="Calibri"/>
          <w:b/>
        </w:rPr>
        <w:tab/>
      </w:r>
      <w:r w:rsidR="00CF0989">
        <w:rPr>
          <w:rFonts w:ascii="Calibri" w:hAnsi="Calibri"/>
          <w:b/>
        </w:rPr>
        <w:tab/>
      </w:r>
      <w:r>
        <w:rPr>
          <w:rFonts w:ascii="Calibri" w:hAnsi="Calibri"/>
          <w:b/>
        </w:rPr>
        <w:t xml:space="preserve">Mobile: </w:t>
      </w:r>
      <w:r>
        <w:rPr>
          <w:rFonts w:ascii="Calibri" w:hAnsi="Calibri"/>
          <w:b/>
        </w:rPr>
        <w:fldChar w:fldCharType="begin">
          <w:ffData>
            <w:name w:val="Text15"/>
            <w:enabled/>
            <w:calcOnExit w:val="0"/>
            <w:textInput/>
          </w:ffData>
        </w:fldChar>
      </w:r>
      <w:bookmarkStart w:id="11" w:name="Text15"/>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11"/>
    </w:p>
    <w:p w14:paraId="13D544AD" w14:textId="25FF54CA" w:rsidR="00534231" w:rsidRDefault="00534231" w:rsidP="00C83189">
      <w:pPr>
        <w:spacing w:before="120" w:after="240"/>
        <w:jc w:val="both"/>
        <w:rPr>
          <w:rFonts w:ascii="Calibri" w:hAnsi="Calibri"/>
          <w:b/>
        </w:rPr>
      </w:pPr>
      <w:r>
        <w:rPr>
          <w:rFonts w:ascii="Calibri" w:hAnsi="Calibri"/>
          <w:b/>
        </w:rPr>
        <w:t>Email:</w:t>
      </w:r>
      <w:r>
        <w:rPr>
          <w:rFonts w:ascii="Calibri" w:hAnsi="Calibri"/>
          <w:b/>
        </w:rPr>
        <w:tab/>
      </w:r>
      <w:r>
        <w:rPr>
          <w:rFonts w:ascii="Calibri" w:hAnsi="Calibri"/>
          <w:b/>
        </w:rPr>
        <w:tab/>
      </w:r>
      <w:r>
        <w:rPr>
          <w:rFonts w:ascii="Calibri" w:hAnsi="Calibri"/>
          <w:b/>
        </w:rPr>
        <w:tab/>
      </w:r>
      <w:r>
        <w:rPr>
          <w:rFonts w:ascii="Calibri" w:hAnsi="Calibri"/>
          <w:b/>
        </w:rPr>
        <w:fldChar w:fldCharType="begin">
          <w:ffData>
            <w:name w:val="Text16"/>
            <w:enabled/>
            <w:calcOnExit w:val="0"/>
            <w:textInput/>
          </w:ffData>
        </w:fldChar>
      </w:r>
      <w:bookmarkStart w:id="12" w:name="Text16"/>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12"/>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61"/>
        <w:gridCol w:w="1102"/>
        <w:gridCol w:w="939"/>
      </w:tblGrid>
      <w:tr w:rsidR="00534231" w14:paraId="11256B9F" w14:textId="77777777" w:rsidTr="00555366">
        <w:trPr>
          <w:trHeight w:val="498"/>
        </w:trPr>
        <w:tc>
          <w:tcPr>
            <w:tcW w:w="7161" w:type="dxa"/>
          </w:tcPr>
          <w:p w14:paraId="74FDCC07" w14:textId="5617AB05" w:rsidR="00534231" w:rsidRPr="00B74DD6" w:rsidRDefault="00534231" w:rsidP="00C83189">
            <w:pPr>
              <w:rPr>
                <w:rFonts w:ascii="Calibri" w:hAnsi="Calibri"/>
                <w:b/>
                <w:sz w:val="22"/>
                <w:szCs w:val="22"/>
              </w:rPr>
            </w:pPr>
            <w:r w:rsidRPr="00B74DD6">
              <w:rPr>
                <w:rFonts w:ascii="Calibri" w:hAnsi="Calibri"/>
                <w:b/>
                <w:sz w:val="22"/>
                <w:szCs w:val="22"/>
              </w:rPr>
              <w:t>Is ALL of your submission confidential?</w:t>
            </w:r>
            <w:r w:rsidR="008035F1">
              <w:rPr>
                <w:rFonts w:ascii="Calibri" w:hAnsi="Calibri"/>
                <w:b/>
                <w:sz w:val="22"/>
                <w:szCs w:val="22"/>
              </w:rPr>
              <w:t>*</w:t>
            </w:r>
            <w:r w:rsidRPr="00B74DD6">
              <w:rPr>
                <w:rFonts w:ascii="Calibri" w:hAnsi="Calibri"/>
                <w:b/>
                <w:sz w:val="22"/>
                <w:szCs w:val="22"/>
              </w:rPr>
              <w:t xml:space="preserve"> </w:t>
            </w:r>
          </w:p>
          <w:p w14:paraId="47892E71" w14:textId="4852BD32" w:rsidR="00534231" w:rsidRPr="00B74DD6" w:rsidRDefault="00534231" w:rsidP="00C83189">
            <w:pPr>
              <w:rPr>
                <w:rFonts w:ascii="Calibri" w:hAnsi="Calibri"/>
                <w:sz w:val="22"/>
                <w:szCs w:val="22"/>
              </w:rPr>
            </w:pPr>
            <w:r>
              <w:rPr>
                <w:rFonts w:ascii="Calibri" w:hAnsi="Calibri"/>
                <w:sz w:val="22"/>
                <w:szCs w:val="22"/>
              </w:rPr>
              <w:t>(T</w:t>
            </w:r>
            <w:r w:rsidRPr="00B74DD6">
              <w:rPr>
                <w:rFonts w:ascii="Calibri" w:hAnsi="Calibri"/>
                <w:sz w:val="22"/>
                <w:szCs w:val="22"/>
              </w:rPr>
              <w:t>he whole submission is provided ‘IN CONFIDENCE’)</w:t>
            </w:r>
            <w:r>
              <w:rPr>
                <w:rFonts w:ascii="Calibri" w:hAnsi="Calibri"/>
                <w:sz w:val="22"/>
                <w:szCs w:val="22"/>
              </w:rPr>
              <w:t>.</w:t>
            </w:r>
          </w:p>
          <w:p w14:paraId="74C76F4D" w14:textId="77777777" w:rsidR="00534231" w:rsidRPr="00B74DD6" w:rsidRDefault="00534231" w:rsidP="00EF66F8">
            <w:pPr>
              <w:jc w:val="both"/>
              <w:rPr>
                <w:rFonts w:ascii="Calibri" w:hAnsi="Calibri"/>
                <w:sz w:val="22"/>
                <w:szCs w:val="22"/>
              </w:rPr>
            </w:pPr>
          </w:p>
        </w:tc>
        <w:tc>
          <w:tcPr>
            <w:tcW w:w="1102" w:type="dxa"/>
          </w:tcPr>
          <w:p w14:paraId="2205DD67" w14:textId="77777777" w:rsidR="00534231" w:rsidRDefault="007205D0" w:rsidP="00EF66F8">
            <w:pPr>
              <w:jc w:val="both"/>
              <w:rPr>
                <w:rFonts w:ascii="Calibri" w:hAnsi="Calibri"/>
                <w:b/>
              </w:rPr>
            </w:pPr>
            <w:sdt>
              <w:sdtPr>
                <w:rPr>
                  <w:rFonts w:ascii="Calibri" w:hAnsi="Calibri"/>
                  <w:sz w:val="32"/>
                  <w:szCs w:val="32"/>
                </w:rPr>
                <w:id w:val="-1775399800"/>
                <w14:checkbox>
                  <w14:checked w14:val="0"/>
                  <w14:checkedState w14:val="2612" w14:font="MS Gothic"/>
                  <w14:uncheckedState w14:val="2610" w14:font="MS Gothic"/>
                </w14:checkbox>
              </w:sdtPr>
              <w:sdtEndPr/>
              <w:sdtContent>
                <w:r w:rsidR="00534231">
                  <w:rPr>
                    <w:rFonts w:ascii="MS Gothic" w:eastAsia="MS Gothic" w:hAnsi="MS Gothic" w:hint="eastAsia"/>
                    <w:sz w:val="32"/>
                    <w:szCs w:val="32"/>
                  </w:rPr>
                  <w:t>☐</w:t>
                </w:r>
              </w:sdtContent>
            </w:sdt>
            <w:r w:rsidR="00534231">
              <w:rPr>
                <w:rFonts w:ascii="Calibri" w:hAnsi="Calibri"/>
              </w:rPr>
              <w:t>Yes</w:t>
            </w:r>
          </w:p>
        </w:tc>
        <w:tc>
          <w:tcPr>
            <w:tcW w:w="939" w:type="dxa"/>
          </w:tcPr>
          <w:p w14:paraId="560B78C8" w14:textId="77777777" w:rsidR="00534231" w:rsidRDefault="007205D0" w:rsidP="00EF66F8">
            <w:pPr>
              <w:jc w:val="both"/>
              <w:rPr>
                <w:rFonts w:ascii="Calibri" w:hAnsi="Calibri"/>
                <w:b/>
              </w:rPr>
            </w:pPr>
            <w:sdt>
              <w:sdtPr>
                <w:rPr>
                  <w:rFonts w:ascii="Calibri" w:hAnsi="Calibri"/>
                  <w:sz w:val="32"/>
                  <w:szCs w:val="32"/>
                </w:rPr>
                <w:id w:val="-701864313"/>
                <w14:checkbox>
                  <w14:checked w14:val="0"/>
                  <w14:checkedState w14:val="2612" w14:font="MS Gothic"/>
                  <w14:uncheckedState w14:val="2610" w14:font="MS Gothic"/>
                </w14:checkbox>
              </w:sdtPr>
              <w:sdtEndPr/>
              <w:sdtContent>
                <w:r w:rsidR="00534231">
                  <w:rPr>
                    <w:rFonts w:ascii="MS Gothic" w:eastAsia="MS Gothic" w:hAnsi="MS Gothic" w:hint="eastAsia"/>
                    <w:sz w:val="32"/>
                    <w:szCs w:val="32"/>
                  </w:rPr>
                  <w:t>☐</w:t>
                </w:r>
              </w:sdtContent>
            </w:sdt>
            <w:r w:rsidR="00534231">
              <w:rPr>
                <w:rFonts w:ascii="Calibri" w:hAnsi="Calibri"/>
              </w:rPr>
              <w:t xml:space="preserve"> No</w:t>
            </w:r>
          </w:p>
        </w:tc>
      </w:tr>
      <w:tr w:rsidR="00534231" w14:paraId="7D33E0F6" w14:textId="77777777" w:rsidTr="00555366">
        <w:trPr>
          <w:trHeight w:val="520"/>
        </w:trPr>
        <w:tc>
          <w:tcPr>
            <w:tcW w:w="7161" w:type="dxa"/>
          </w:tcPr>
          <w:p w14:paraId="639E79DE" w14:textId="77777777" w:rsidR="00534231" w:rsidRPr="00203D79" w:rsidRDefault="00534231" w:rsidP="00C83189">
            <w:pPr>
              <w:rPr>
                <w:rFonts w:ascii="Calibri" w:hAnsi="Calibri"/>
                <w:b/>
                <w:sz w:val="22"/>
                <w:szCs w:val="22"/>
              </w:rPr>
            </w:pPr>
            <w:r w:rsidRPr="00203D79">
              <w:rPr>
                <w:rFonts w:ascii="Calibri" w:hAnsi="Calibri"/>
                <w:b/>
                <w:sz w:val="22"/>
                <w:szCs w:val="22"/>
              </w:rPr>
              <w:t xml:space="preserve">Is PART of your submission confidential? </w:t>
            </w:r>
          </w:p>
          <w:p w14:paraId="51B621F3" w14:textId="09946C98" w:rsidR="00534231" w:rsidRPr="00B74DD6" w:rsidRDefault="00534231" w:rsidP="00C83189">
            <w:pPr>
              <w:rPr>
                <w:rFonts w:ascii="Calibri" w:hAnsi="Calibri"/>
                <w:sz w:val="22"/>
                <w:szCs w:val="22"/>
              </w:rPr>
            </w:pPr>
            <w:r w:rsidRPr="00203D79">
              <w:rPr>
                <w:rFonts w:ascii="Calibri" w:hAnsi="Calibri"/>
                <w:sz w:val="22"/>
                <w:szCs w:val="22"/>
              </w:rPr>
              <w:t>(Relevant part provided under separate cover sheet and clearly marked</w:t>
            </w:r>
            <w:r w:rsidR="000E3730">
              <w:rPr>
                <w:rFonts w:ascii="Calibri" w:hAnsi="Calibri"/>
                <w:sz w:val="22"/>
                <w:szCs w:val="22"/>
              </w:rPr>
              <w:t xml:space="preserve"> as ‘IN CONFIDENCE’</w:t>
            </w:r>
            <w:r w:rsidRPr="00203D79">
              <w:rPr>
                <w:rFonts w:ascii="Calibri" w:hAnsi="Calibri"/>
                <w:sz w:val="22"/>
                <w:szCs w:val="22"/>
              </w:rPr>
              <w:t>).</w:t>
            </w:r>
          </w:p>
          <w:p w14:paraId="53413B1F" w14:textId="77777777" w:rsidR="00534231" w:rsidRPr="00B74DD6" w:rsidRDefault="00534231" w:rsidP="00EF66F8">
            <w:pPr>
              <w:jc w:val="both"/>
              <w:rPr>
                <w:rFonts w:ascii="Calibri" w:hAnsi="Calibri"/>
                <w:b/>
                <w:sz w:val="22"/>
                <w:szCs w:val="22"/>
              </w:rPr>
            </w:pPr>
          </w:p>
        </w:tc>
        <w:tc>
          <w:tcPr>
            <w:tcW w:w="1102" w:type="dxa"/>
          </w:tcPr>
          <w:p w14:paraId="0885F7EC" w14:textId="77777777" w:rsidR="00534231" w:rsidRDefault="007205D0" w:rsidP="00EF66F8">
            <w:pPr>
              <w:jc w:val="both"/>
              <w:rPr>
                <w:rFonts w:ascii="Calibri" w:hAnsi="Calibri"/>
                <w:b/>
              </w:rPr>
            </w:pPr>
            <w:sdt>
              <w:sdtPr>
                <w:rPr>
                  <w:rFonts w:ascii="Calibri" w:hAnsi="Calibri"/>
                  <w:sz w:val="32"/>
                  <w:szCs w:val="32"/>
                </w:rPr>
                <w:id w:val="-539131717"/>
                <w14:checkbox>
                  <w14:checked w14:val="0"/>
                  <w14:checkedState w14:val="2612" w14:font="MS Gothic"/>
                  <w14:uncheckedState w14:val="2610" w14:font="MS Gothic"/>
                </w14:checkbox>
              </w:sdtPr>
              <w:sdtEndPr/>
              <w:sdtContent>
                <w:r w:rsidR="00534231">
                  <w:rPr>
                    <w:rFonts w:ascii="MS Gothic" w:eastAsia="MS Gothic" w:hAnsi="MS Gothic" w:hint="eastAsia"/>
                    <w:sz w:val="32"/>
                    <w:szCs w:val="32"/>
                  </w:rPr>
                  <w:t>☐</w:t>
                </w:r>
              </w:sdtContent>
            </w:sdt>
            <w:r w:rsidR="00534231">
              <w:rPr>
                <w:rFonts w:ascii="Calibri" w:hAnsi="Calibri"/>
              </w:rPr>
              <w:t>Yes</w:t>
            </w:r>
          </w:p>
        </w:tc>
        <w:tc>
          <w:tcPr>
            <w:tcW w:w="939" w:type="dxa"/>
          </w:tcPr>
          <w:p w14:paraId="1684BC2E" w14:textId="77777777" w:rsidR="00534231" w:rsidRPr="004E12FF" w:rsidRDefault="007205D0" w:rsidP="00EF66F8">
            <w:pPr>
              <w:jc w:val="both"/>
              <w:rPr>
                <w:rFonts w:ascii="Calibri" w:hAnsi="Calibri"/>
              </w:rPr>
            </w:pPr>
            <w:sdt>
              <w:sdtPr>
                <w:rPr>
                  <w:rFonts w:ascii="Calibri" w:hAnsi="Calibri"/>
                  <w:sz w:val="32"/>
                  <w:szCs w:val="32"/>
                </w:rPr>
                <w:id w:val="2056741284"/>
                <w14:checkbox>
                  <w14:checked w14:val="0"/>
                  <w14:checkedState w14:val="2612" w14:font="MS Gothic"/>
                  <w14:uncheckedState w14:val="2610" w14:font="MS Gothic"/>
                </w14:checkbox>
              </w:sdtPr>
              <w:sdtEndPr/>
              <w:sdtContent>
                <w:r w:rsidR="00534231">
                  <w:rPr>
                    <w:rFonts w:ascii="MS Gothic" w:eastAsia="MS Gothic" w:hAnsi="MS Gothic" w:hint="eastAsia"/>
                    <w:sz w:val="32"/>
                    <w:szCs w:val="32"/>
                  </w:rPr>
                  <w:t>☐</w:t>
                </w:r>
              </w:sdtContent>
            </w:sdt>
            <w:r w:rsidR="00534231">
              <w:rPr>
                <w:rFonts w:ascii="Calibri" w:hAnsi="Calibri"/>
              </w:rPr>
              <w:t xml:space="preserve"> No</w:t>
            </w:r>
          </w:p>
        </w:tc>
      </w:tr>
      <w:tr w:rsidR="00253F0C" w14:paraId="7E11D8F1" w14:textId="77777777" w:rsidTr="00555366">
        <w:trPr>
          <w:trHeight w:val="784"/>
        </w:trPr>
        <w:tc>
          <w:tcPr>
            <w:tcW w:w="7161" w:type="dxa"/>
          </w:tcPr>
          <w:p w14:paraId="12C1D46C" w14:textId="6174EC98" w:rsidR="00253F0C" w:rsidRDefault="000E3730" w:rsidP="00C83189">
            <w:pPr>
              <w:rPr>
                <w:rFonts w:ascii="Calibri" w:hAnsi="Calibri"/>
                <w:sz w:val="22"/>
                <w:szCs w:val="22"/>
              </w:rPr>
            </w:pPr>
            <w:r>
              <w:rPr>
                <w:rFonts w:ascii="Calibri" w:hAnsi="Calibri"/>
                <w:b/>
                <w:sz w:val="22"/>
                <w:szCs w:val="22"/>
              </w:rPr>
              <w:t>D</w:t>
            </w:r>
            <w:r w:rsidR="00253F0C" w:rsidRPr="00B74DD6">
              <w:rPr>
                <w:rFonts w:ascii="Calibri" w:hAnsi="Calibri"/>
                <w:b/>
                <w:sz w:val="22"/>
                <w:szCs w:val="22"/>
              </w:rPr>
              <w:t>o you</w:t>
            </w:r>
            <w:r w:rsidR="00253F0C">
              <w:rPr>
                <w:rFonts w:ascii="Calibri" w:hAnsi="Calibri"/>
                <w:b/>
                <w:sz w:val="22"/>
                <w:szCs w:val="22"/>
              </w:rPr>
              <w:t xml:space="preserve"> want</w:t>
            </w:r>
            <w:r w:rsidR="00253F0C" w:rsidRPr="00B74DD6">
              <w:rPr>
                <w:rFonts w:ascii="Calibri" w:hAnsi="Calibri"/>
                <w:b/>
                <w:sz w:val="22"/>
                <w:szCs w:val="22"/>
              </w:rPr>
              <w:t xml:space="preserve"> your </w:t>
            </w:r>
            <w:r w:rsidR="00253F0C" w:rsidRPr="002B5F35">
              <w:rPr>
                <w:rFonts w:ascii="Calibri" w:hAnsi="Calibri"/>
                <w:b/>
                <w:sz w:val="22"/>
                <w:szCs w:val="22"/>
              </w:rPr>
              <w:t>name</w:t>
            </w:r>
            <w:r w:rsidR="00253F0C">
              <w:rPr>
                <w:rFonts w:ascii="Calibri" w:hAnsi="Calibri"/>
                <w:b/>
                <w:sz w:val="22"/>
                <w:szCs w:val="22"/>
              </w:rPr>
              <w:t xml:space="preserve"> or other identifying information (such as your business/organisation</w:t>
            </w:r>
            <w:r w:rsidR="00BE6A3E">
              <w:rPr>
                <w:rFonts w:ascii="Calibri" w:hAnsi="Calibri"/>
                <w:b/>
                <w:sz w:val="22"/>
                <w:szCs w:val="22"/>
              </w:rPr>
              <w:t>/government</w:t>
            </w:r>
            <w:r w:rsidR="00253F0C">
              <w:rPr>
                <w:rFonts w:ascii="Calibri" w:hAnsi="Calibri"/>
                <w:b/>
                <w:sz w:val="22"/>
                <w:szCs w:val="22"/>
              </w:rPr>
              <w:t xml:space="preserve"> name) to be withheld </w:t>
            </w:r>
            <w:r w:rsidR="00B112B6">
              <w:rPr>
                <w:rFonts w:ascii="Calibri" w:hAnsi="Calibri"/>
                <w:b/>
                <w:sz w:val="22"/>
                <w:szCs w:val="22"/>
              </w:rPr>
              <w:t xml:space="preserve">from submissions made </w:t>
            </w:r>
            <w:r w:rsidR="00531107">
              <w:rPr>
                <w:rFonts w:ascii="Calibri" w:hAnsi="Calibri"/>
                <w:b/>
                <w:sz w:val="22"/>
                <w:szCs w:val="22"/>
              </w:rPr>
              <w:t>publicly</w:t>
            </w:r>
            <w:r w:rsidR="00B112B6">
              <w:rPr>
                <w:rFonts w:ascii="Calibri" w:hAnsi="Calibri"/>
                <w:b/>
                <w:sz w:val="22"/>
                <w:szCs w:val="22"/>
              </w:rPr>
              <w:t xml:space="preserve"> available</w:t>
            </w:r>
            <w:r w:rsidR="00253F0C" w:rsidRPr="002B5F35">
              <w:rPr>
                <w:rFonts w:ascii="Calibri" w:hAnsi="Calibri"/>
                <w:b/>
                <w:sz w:val="22"/>
                <w:szCs w:val="22"/>
              </w:rPr>
              <w:t>?</w:t>
            </w:r>
          </w:p>
          <w:p w14:paraId="04B888AC" w14:textId="4587A74B" w:rsidR="00692DE9" w:rsidRPr="005C56A5" w:rsidRDefault="00253F0C" w:rsidP="00C83189">
            <w:pPr>
              <w:rPr>
                <w:rFonts w:ascii="Calibri" w:hAnsi="Calibri"/>
                <w:b/>
                <w:sz w:val="22"/>
                <w:szCs w:val="22"/>
              </w:rPr>
            </w:pPr>
            <w:r>
              <w:rPr>
                <w:rFonts w:ascii="Calibri" w:hAnsi="Calibri"/>
                <w:sz w:val="22"/>
                <w:szCs w:val="22"/>
              </w:rPr>
              <w:t>(Note this here and do not include identifying information in your submission unless it is also marked ‘IN CONFIDENCE’.</w:t>
            </w:r>
          </w:p>
        </w:tc>
        <w:tc>
          <w:tcPr>
            <w:tcW w:w="1102" w:type="dxa"/>
          </w:tcPr>
          <w:p w14:paraId="127CAE07" w14:textId="77777777" w:rsidR="00253F0C" w:rsidRDefault="007205D0" w:rsidP="00253F0C">
            <w:pPr>
              <w:jc w:val="both"/>
              <w:rPr>
                <w:rFonts w:ascii="Calibri" w:hAnsi="Calibri"/>
              </w:rPr>
            </w:pPr>
            <w:sdt>
              <w:sdtPr>
                <w:rPr>
                  <w:rFonts w:ascii="Calibri" w:hAnsi="Calibri"/>
                  <w:sz w:val="32"/>
                  <w:szCs w:val="32"/>
                </w:rPr>
                <w:id w:val="-338699955"/>
                <w14:checkbox>
                  <w14:checked w14:val="0"/>
                  <w14:checkedState w14:val="2612" w14:font="MS Gothic"/>
                  <w14:uncheckedState w14:val="2610" w14:font="MS Gothic"/>
                </w14:checkbox>
              </w:sdtPr>
              <w:sdtEndPr/>
              <w:sdtContent>
                <w:r w:rsidR="00253F0C">
                  <w:rPr>
                    <w:rFonts w:ascii="MS Gothic" w:eastAsia="MS Gothic" w:hAnsi="MS Gothic" w:hint="eastAsia"/>
                    <w:sz w:val="32"/>
                    <w:szCs w:val="32"/>
                  </w:rPr>
                  <w:t>☐</w:t>
                </w:r>
              </w:sdtContent>
            </w:sdt>
            <w:r w:rsidR="00253F0C">
              <w:rPr>
                <w:rFonts w:ascii="Calibri" w:hAnsi="Calibri"/>
              </w:rPr>
              <w:t xml:space="preserve">Yes </w:t>
            </w:r>
          </w:p>
          <w:p w14:paraId="07259499" w14:textId="28E81ADD" w:rsidR="00253F0C" w:rsidRDefault="00253F0C" w:rsidP="00253F0C">
            <w:pPr>
              <w:jc w:val="both"/>
              <w:rPr>
                <w:rFonts w:ascii="Calibri" w:hAnsi="Calibri"/>
                <w:b/>
              </w:rPr>
            </w:pPr>
          </w:p>
        </w:tc>
        <w:tc>
          <w:tcPr>
            <w:tcW w:w="939" w:type="dxa"/>
          </w:tcPr>
          <w:p w14:paraId="1B49ECE5" w14:textId="04365F58" w:rsidR="00253F0C" w:rsidRDefault="007205D0" w:rsidP="00253F0C">
            <w:pPr>
              <w:jc w:val="both"/>
              <w:rPr>
                <w:rFonts w:ascii="Calibri" w:hAnsi="Calibri"/>
                <w:b/>
              </w:rPr>
            </w:pPr>
            <w:sdt>
              <w:sdtPr>
                <w:rPr>
                  <w:rFonts w:ascii="Calibri" w:hAnsi="Calibri"/>
                  <w:sz w:val="32"/>
                  <w:szCs w:val="32"/>
                </w:rPr>
                <w:id w:val="789643902"/>
                <w14:checkbox>
                  <w14:checked w14:val="0"/>
                  <w14:checkedState w14:val="2612" w14:font="MS Gothic"/>
                  <w14:uncheckedState w14:val="2610" w14:font="MS Gothic"/>
                </w14:checkbox>
              </w:sdtPr>
              <w:sdtEndPr/>
              <w:sdtContent>
                <w:r w:rsidR="00B112B6">
                  <w:rPr>
                    <w:rFonts w:ascii="MS Gothic" w:eastAsia="MS Gothic" w:hAnsi="MS Gothic" w:hint="eastAsia"/>
                    <w:sz w:val="32"/>
                    <w:szCs w:val="32"/>
                  </w:rPr>
                  <w:t>☐</w:t>
                </w:r>
              </w:sdtContent>
            </w:sdt>
            <w:r w:rsidR="00253F0C">
              <w:rPr>
                <w:rFonts w:ascii="Calibri" w:hAnsi="Calibri"/>
              </w:rPr>
              <w:t xml:space="preserve"> No</w:t>
            </w:r>
          </w:p>
        </w:tc>
      </w:tr>
    </w:tbl>
    <w:p w14:paraId="5679881C" w14:textId="69706C5C" w:rsidR="00E0404D" w:rsidRDefault="00E0404D" w:rsidP="00C83189">
      <w:pPr>
        <w:spacing w:before="60"/>
        <w:rPr>
          <w:rFonts w:asciiTheme="minorHAnsi" w:hAnsiTheme="minorHAnsi"/>
          <w:b/>
          <w:bCs/>
          <w:color w:val="365F91"/>
          <w:sz w:val="28"/>
          <w:szCs w:val="28"/>
        </w:rPr>
      </w:pPr>
      <w:r w:rsidRPr="00C83189">
        <w:rPr>
          <w:rFonts w:ascii="Calibri" w:hAnsi="Calibri"/>
          <w:sz w:val="22"/>
          <w:szCs w:val="22"/>
        </w:rPr>
        <w:t>*Refer to guidelines for making submissions for information about confidentiality requests</w:t>
      </w:r>
      <w:r>
        <w:rPr>
          <w:rFonts w:ascii="Calibri" w:hAnsi="Calibri"/>
          <w:sz w:val="22"/>
          <w:szCs w:val="22"/>
        </w:rPr>
        <w:t>.</w:t>
      </w:r>
    </w:p>
    <w:p w14:paraId="2045E56C" w14:textId="18F9E45C" w:rsidR="00E523A1" w:rsidRPr="003E33BB" w:rsidRDefault="00534231" w:rsidP="00C83189">
      <w:pPr>
        <w:pStyle w:val="Heading1"/>
      </w:pPr>
      <w:r w:rsidRPr="003E33BB">
        <w:rPr>
          <w:rFonts w:asciiTheme="minorHAnsi" w:hAnsiTheme="minorHAnsi"/>
        </w:rPr>
        <w:lastRenderedPageBreak/>
        <w:t xml:space="preserve">Guidelines on </w:t>
      </w:r>
      <w:r w:rsidR="001A2B94">
        <w:rPr>
          <w:rFonts w:asciiTheme="minorHAnsi" w:hAnsiTheme="minorHAnsi"/>
        </w:rPr>
        <w:t>making</w:t>
      </w:r>
      <w:r w:rsidRPr="003E33BB">
        <w:rPr>
          <w:rFonts w:asciiTheme="minorHAnsi" w:hAnsiTheme="minorHAnsi"/>
        </w:rPr>
        <w:t xml:space="preserve"> a submission for a review by the Inspector</w:t>
      </w:r>
      <w:r w:rsidRPr="003E33BB">
        <w:rPr>
          <w:rFonts w:asciiTheme="minorHAnsi" w:hAnsiTheme="minorHAnsi"/>
        </w:rPr>
        <w:noBreakHyphen/>
        <w:t>General of Biosecurity</w:t>
      </w:r>
    </w:p>
    <w:p w14:paraId="4F193204" w14:textId="11F93DB3" w:rsidR="000E7417" w:rsidRDefault="00A61887" w:rsidP="00C83189">
      <w:pPr>
        <w:spacing w:before="120"/>
        <w:rPr>
          <w:rFonts w:asciiTheme="minorHAnsi" w:hAnsiTheme="minorHAnsi"/>
          <w:color w:val="000000"/>
          <w:sz w:val="22"/>
          <w:szCs w:val="22"/>
        </w:rPr>
      </w:pPr>
      <w:r w:rsidRPr="003E33BB">
        <w:rPr>
          <w:rFonts w:asciiTheme="minorHAnsi" w:hAnsiTheme="minorHAnsi"/>
          <w:color w:val="000000"/>
          <w:sz w:val="22"/>
          <w:szCs w:val="22"/>
        </w:rPr>
        <w:t>The Inspector</w:t>
      </w:r>
      <w:r w:rsidRPr="003E33BB">
        <w:rPr>
          <w:rFonts w:asciiTheme="minorHAnsi" w:hAnsiTheme="minorHAnsi"/>
          <w:color w:val="000000"/>
          <w:sz w:val="22"/>
          <w:szCs w:val="22"/>
        </w:rPr>
        <w:noBreakHyphen/>
        <w:t xml:space="preserve">General of Biosecurity </w:t>
      </w:r>
      <w:r w:rsidR="003D467B" w:rsidRPr="00F73CE8">
        <w:rPr>
          <w:rFonts w:asciiTheme="minorHAnsi" w:hAnsiTheme="minorHAnsi"/>
          <w:color w:val="000000"/>
          <w:sz w:val="22"/>
          <w:szCs w:val="22"/>
        </w:rPr>
        <w:t>(</w:t>
      </w:r>
      <w:r w:rsidR="007D2F4D">
        <w:rPr>
          <w:rFonts w:asciiTheme="minorHAnsi" w:hAnsiTheme="minorHAnsi"/>
          <w:color w:val="000000"/>
          <w:sz w:val="22"/>
          <w:szCs w:val="22"/>
        </w:rPr>
        <w:t>Inspector-General</w:t>
      </w:r>
      <w:r w:rsidR="003D467B" w:rsidRPr="00F73CE8">
        <w:rPr>
          <w:rFonts w:asciiTheme="minorHAnsi" w:hAnsiTheme="minorHAnsi"/>
          <w:color w:val="000000"/>
          <w:sz w:val="22"/>
          <w:szCs w:val="22"/>
        </w:rPr>
        <w:t>)</w:t>
      </w:r>
      <w:r w:rsidR="003D467B" w:rsidRPr="003E33BB">
        <w:rPr>
          <w:rFonts w:asciiTheme="minorHAnsi" w:hAnsiTheme="minorHAnsi"/>
          <w:color w:val="000000"/>
          <w:sz w:val="22"/>
          <w:szCs w:val="22"/>
        </w:rPr>
        <w:t xml:space="preserve"> </w:t>
      </w:r>
      <w:r w:rsidRPr="003E33BB">
        <w:rPr>
          <w:rFonts w:asciiTheme="minorHAnsi" w:hAnsiTheme="minorHAnsi"/>
          <w:color w:val="000000"/>
          <w:sz w:val="22"/>
          <w:szCs w:val="22"/>
        </w:rPr>
        <w:t>invites submissions on any aspect of a review being undertaken.</w:t>
      </w:r>
    </w:p>
    <w:p w14:paraId="3C834CDC" w14:textId="2679DA9C" w:rsidR="00D5099F" w:rsidRDefault="000E7417" w:rsidP="00C83189">
      <w:pPr>
        <w:spacing w:before="120"/>
        <w:rPr>
          <w:rFonts w:ascii="Calibri" w:hAnsi="Calibri"/>
          <w:color w:val="000000"/>
          <w:sz w:val="22"/>
          <w:szCs w:val="22"/>
        </w:rPr>
      </w:pPr>
      <w:r>
        <w:rPr>
          <w:rFonts w:ascii="Calibri" w:hAnsi="Calibri"/>
          <w:color w:val="000000"/>
          <w:sz w:val="22"/>
          <w:szCs w:val="22"/>
        </w:rPr>
        <w:t xml:space="preserve">The closing date for submissions to a specific review conducted by </w:t>
      </w:r>
      <w:r w:rsidR="007D2F4D" w:rsidRPr="007D2F4D">
        <w:rPr>
          <w:rFonts w:ascii="Calibri" w:hAnsi="Calibri"/>
          <w:color w:val="000000"/>
          <w:sz w:val="22"/>
          <w:szCs w:val="22"/>
        </w:rPr>
        <w:t>Inspector-General</w:t>
      </w:r>
      <w:r>
        <w:rPr>
          <w:rFonts w:ascii="Calibri" w:eastAsia="Calibri" w:hAnsi="Calibri"/>
          <w:sz w:val="22"/>
          <w:szCs w:val="22"/>
        </w:rPr>
        <w:t xml:space="preserve"> </w:t>
      </w:r>
      <w:r>
        <w:rPr>
          <w:rFonts w:ascii="Calibri" w:hAnsi="Calibri"/>
          <w:color w:val="000000"/>
          <w:sz w:val="22"/>
          <w:szCs w:val="22"/>
        </w:rPr>
        <w:t xml:space="preserve">will be advised on the </w:t>
      </w:r>
      <w:r w:rsidR="007D2F4D">
        <w:rPr>
          <w:rFonts w:ascii="Calibri" w:eastAsia="Calibri" w:hAnsi="Calibri"/>
          <w:sz w:val="22"/>
          <w:szCs w:val="22"/>
        </w:rPr>
        <w:t>Inspector-General’s</w:t>
      </w:r>
      <w:r>
        <w:rPr>
          <w:rFonts w:ascii="Calibri" w:eastAsia="Calibri" w:hAnsi="Calibri"/>
          <w:sz w:val="22"/>
          <w:szCs w:val="22"/>
        </w:rPr>
        <w:t xml:space="preserve"> </w:t>
      </w:r>
      <w:hyperlink r:id="rId8" w:history="1">
        <w:r w:rsidR="004A6223" w:rsidRPr="004A6223">
          <w:rPr>
            <w:rStyle w:val="Hyperlink"/>
            <w:rFonts w:ascii="Calibri" w:eastAsia="Calibri" w:hAnsi="Calibri"/>
            <w:sz w:val="22"/>
            <w:szCs w:val="22"/>
          </w:rPr>
          <w:t>Current and completed reviews</w:t>
        </w:r>
      </w:hyperlink>
      <w:r w:rsidR="004A6223" w:rsidRPr="004A6223">
        <w:rPr>
          <w:rFonts w:ascii="Calibri" w:eastAsia="Calibri" w:hAnsi="Calibri"/>
          <w:sz w:val="22"/>
          <w:szCs w:val="22"/>
        </w:rPr>
        <w:t xml:space="preserve"> web page</w:t>
      </w:r>
      <w:r w:rsidR="00896095">
        <w:rPr>
          <w:rFonts w:ascii="Calibri" w:hAnsi="Calibri"/>
          <w:sz w:val="22"/>
          <w:szCs w:val="22"/>
        </w:rPr>
        <w:t>.</w:t>
      </w:r>
    </w:p>
    <w:p w14:paraId="6EE1ED62" w14:textId="142861ED" w:rsidR="000E7417" w:rsidRDefault="000E7417" w:rsidP="00C83189">
      <w:pPr>
        <w:spacing w:before="120"/>
        <w:rPr>
          <w:rFonts w:ascii="Calibri" w:hAnsi="Calibri"/>
          <w:sz w:val="22"/>
          <w:szCs w:val="22"/>
        </w:rPr>
      </w:pPr>
      <w:r>
        <w:rPr>
          <w:rFonts w:ascii="Calibri" w:hAnsi="Calibri"/>
          <w:color w:val="000000"/>
          <w:sz w:val="22"/>
          <w:szCs w:val="22"/>
        </w:rPr>
        <w:t>The email and postal addresses for submissions are provided at the top of the submission cover sheet.</w:t>
      </w:r>
    </w:p>
    <w:p w14:paraId="64FA22D0" w14:textId="0D23643F" w:rsidR="00E937C5" w:rsidRDefault="00E937C5" w:rsidP="00C83189">
      <w:pPr>
        <w:spacing w:before="240"/>
        <w:rPr>
          <w:rFonts w:asciiTheme="minorHAnsi" w:hAnsiTheme="minorHAnsi"/>
          <w:b/>
          <w:color w:val="000000"/>
          <w:sz w:val="22"/>
          <w:szCs w:val="22"/>
        </w:rPr>
      </w:pPr>
      <w:r>
        <w:rPr>
          <w:rFonts w:asciiTheme="minorHAnsi" w:hAnsiTheme="minorHAnsi"/>
          <w:b/>
          <w:color w:val="000000"/>
          <w:sz w:val="22"/>
          <w:szCs w:val="22"/>
        </w:rPr>
        <w:t>Preparing your submission</w:t>
      </w:r>
    </w:p>
    <w:p w14:paraId="727B49A4" w14:textId="12571E6F" w:rsidR="00A61887" w:rsidRDefault="00A61887" w:rsidP="00C83189">
      <w:pPr>
        <w:spacing w:before="120"/>
        <w:rPr>
          <w:rFonts w:asciiTheme="minorHAnsi" w:hAnsiTheme="minorHAnsi"/>
          <w:color w:val="000000"/>
          <w:sz w:val="22"/>
          <w:szCs w:val="22"/>
        </w:rPr>
      </w:pPr>
      <w:r w:rsidRPr="003E33BB">
        <w:rPr>
          <w:rFonts w:asciiTheme="minorHAnsi" w:hAnsiTheme="minorHAnsi"/>
          <w:color w:val="000000"/>
          <w:sz w:val="22"/>
          <w:szCs w:val="22"/>
        </w:rPr>
        <w:t>Prior to making a submission it is recommended that you consider the scope of the review</w:t>
      </w:r>
      <w:r w:rsidR="00CE3A2F" w:rsidRPr="003E33BB">
        <w:rPr>
          <w:rFonts w:asciiTheme="minorHAnsi" w:hAnsiTheme="minorHAnsi"/>
          <w:color w:val="000000"/>
          <w:sz w:val="22"/>
          <w:szCs w:val="22"/>
        </w:rPr>
        <w:t>,</w:t>
      </w:r>
      <w:r w:rsidRPr="003E33BB">
        <w:rPr>
          <w:rFonts w:asciiTheme="minorHAnsi" w:hAnsiTheme="minorHAnsi"/>
          <w:color w:val="000000"/>
          <w:sz w:val="22"/>
          <w:szCs w:val="22"/>
        </w:rPr>
        <w:t xml:space="preserve"> as submissions that address topics outside of the scope may not be considered further.</w:t>
      </w:r>
    </w:p>
    <w:p w14:paraId="26F06371" w14:textId="3020C707" w:rsidR="000E7417" w:rsidRDefault="003E33BB" w:rsidP="00C83189">
      <w:pPr>
        <w:autoSpaceDE w:val="0"/>
        <w:autoSpaceDN w:val="0"/>
        <w:adjustRightInd w:val="0"/>
        <w:spacing w:before="120"/>
        <w:rPr>
          <w:rFonts w:asciiTheme="minorHAnsi" w:hAnsiTheme="minorHAnsi"/>
          <w:color w:val="000000"/>
          <w:sz w:val="22"/>
          <w:szCs w:val="22"/>
        </w:rPr>
      </w:pPr>
      <w:r w:rsidRPr="00A61887">
        <w:rPr>
          <w:rFonts w:ascii="Calibri" w:hAnsi="Calibri"/>
          <w:color w:val="000000"/>
          <w:sz w:val="22"/>
          <w:szCs w:val="22"/>
        </w:rPr>
        <w:t>When making a submission</w:t>
      </w:r>
      <w:r>
        <w:rPr>
          <w:rFonts w:ascii="Calibri" w:hAnsi="Calibri"/>
          <w:color w:val="000000"/>
          <w:sz w:val="22"/>
          <w:szCs w:val="22"/>
        </w:rPr>
        <w:t>,</w:t>
      </w:r>
      <w:r w:rsidRPr="00A61887">
        <w:rPr>
          <w:rFonts w:ascii="Calibri" w:hAnsi="Calibri"/>
          <w:color w:val="000000"/>
          <w:sz w:val="22"/>
          <w:szCs w:val="22"/>
        </w:rPr>
        <w:t xml:space="preserve"> the inclusion of specific examples or data, where possible, would assist the </w:t>
      </w:r>
      <w:r w:rsidR="007D2F4D" w:rsidRPr="007D2F4D">
        <w:rPr>
          <w:rFonts w:ascii="Calibri" w:hAnsi="Calibri"/>
          <w:color w:val="000000"/>
          <w:sz w:val="22"/>
          <w:szCs w:val="22"/>
        </w:rPr>
        <w:t>Inspector-General</w:t>
      </w:r>
      <w:r w:rsidRPr="00A61887">
        <w:rPr>
          <w:rFonts w:ascii="Calibri" w:hAnsi="Calibri"/>
          <w:color w:val="000000"/>
          <w:sz w:val="22"/>
          <w:szCs w:val="22"/>
        </w:rPr>
        <w:t>.</w:t>
      </w:r>
      <w:r w:rsidR="00E937C5">
        <w:rPr>
          <w:rFonts w:ascii="Calibri" w:hAnsi="Calibri"/>
          <w:color w:val="000000"/>
          <w:sz w:val="22"/>
          <w:szCs w:val="22"/>
        </w:rPr>
        <w:t xml:space="preserve"> </w:t>
      </w:r>
      <w:r w:rsidR="00E937C5" w:rsidRPr="003E33BB">
        <w:rPr>
          <w:rFonts w:asciiTheme="minorHAnsi" w:hAnsiTheme="minorHAnsi"/>
          <w:color w:val="000000"/>
          <w:sz w:val="22"/>
          <w:szCs w:val="22"/>
        </w:rPr>
        <w:t xml:space="preserve">Submissions are not required to meet a defined format or length but you should include a summary of your key comments if the submission is greater than </w:t>
      </w:r>
      <w:r w:rsidR="007D2F4D">
        <w:rPr>
          <w:rFonts w:asciiTheme="minorHAnsi" w:hAnsiTheme="minorHAnsi"/>
          <w:color w:val="000000"/>
          <w:sz w:val="22"/>
          <w:szCs w:val="22"/>
        </w:rPr>
        <w:t>three</w:t>
      </w:r>
      <w:r w:rsidR="007D2F4D" w:rsidRPr="003E33BB">
        <w:rPr>
          <w:rFonts w:asciiTheme="minorHAnsi" w:hAnsiTheme="minorHAnsi"/>
          <w:color w:val="000000"/>
          <w:sz w:val="22"/>
          <w:szCs w:val="22"/>
        </w:rPr>
        <w:t xml:space="preserve"> </w:t>
      </w:r>
      <w:r w:rsidR="00E937C5" w:rsidRPr="003E33BB">
        <w:rPr>
          <w:rFonts w:asciiTheme="minorHAnsi" w:hAnsiTheme="minorHAnsi"/>
          <w:color w:val="000000"/>
          <w:sz w:val="22"/>
          <w:szCs w:val="22"/>
        </w:rPr>
        <w:t>pages</w:t>
      </w:r>
      <w:r w:rsidR="00A56259">
        <w:rPr>
          <w:rFonts w:asciiTheme="minorHAnsi" w:hAnsiTheme="minorHAnsi"/>
          <w:color w:val="000000"/>
          <w:sz w:val="22"/>
          <w:szCs w:val="22"/>
        </w:rPr>
        <w:t>.</w:t>
      </w:r>
    </w:p>
    <w:p w14:paraId="4B392863" w14:textId="74801DE6" w:rsidR="00A56259" w:rsidRDefault="00A56259" w:rsidP="00C83189">
      <w:pPr>
        <w:autoSpaceDE w:val="0"/>
        <w:autoSpaceDN w:val="0"/>
        <w:adjustRightInd w:val="0"/>
        <w:spacing w:before="120"/>
        <w:rPr>
          <w:rFonts w:ascii="Calibri" w:hAnsi="Calibri"/>
          <w:color w:val="000000"/>
          <w:sz w:val="22"/>
          <w:szCs w:val="22"/>
        </w:rPr>
      </w:pPr>
      <w:r>
        <w:rPr>
          <w:rFonts w:ascii="Calibri" w:hAnsi="Calibri"/>
          <w:color w:val="000000"/>
          <w:sz w:val="22"/>
          <w:szCs w:val="22"/>
        </w:rPr>
        <w:t xml:space="preserve">The </w:t>
      </w:r>
      <w:r w:rsidR="007D2F4D" w:rsidRPr="007D2F4D">
        <w:rPr>
          <w:rFonts w:ascii="Calibri" w:hAnsi="Calibri"/>
          <w:color w:val="000000"/>
          <w:sz w:val="22"/>
          <w:szCs w:val="22"/>
        </w:rPr>
        <w:t>Inspector-General</w:t>
      </w:r>
      <w:r>
        <w:rPr>
          <w:rFonts w:ascii="Calibri" w:hAnsi="Calibri"/>
          <w:color w:val="000000"/>
          <w:sz w:val="22"/>
          <w:szCs w:val="22"/>
        </w:rPr>
        <w:t xml:space="preserve"> prefers to receive submissions via email in Microsoft Word format. If providing hard copies, they should be typed or clearly written on A4 paper.</w:t>
      </w:r>
    </w:p>
    <w:p w14:paraId="4C89F496" w14:textId="358B2166" w:rsidR="0025171A" w:rsidRDefault="0025171A" w:rsidP="00C83189">
      <w:pPr>
        <w:spacing w:before="120"/>
        <w:rPr>
          <w:rFonts w:ascii="Calibri" w:hAnsi="Calibri"/>
          <w:sz w:val="22"/>
          <w:szCs w:val="22"/>
        </w:rPr>
      </w:pPr>
      <w:r>
        <w:rPr>
          <w:rFonts w:ascii="Calibri" w:hAnsi="Calibri"/>
          <w:sz w:val="22"/>
          <w:szCs w:val="22"/>
        </w:rPr>
        <w:t xml:space="preserve">Submissions cannot be accepted unless accompanied by </w:t>
      </w:r>
      <w:r w:rsidR="00E937C5">
        <w:rPr>
          <w:rFonts w:ascii="Calibri" w:hAnsi="Calibri"/>
          <w:color w:val="000000"/>
          <w:sz w:val="22"/>
          <w:szCs w:val="22"/>
        </w:rPr>
        <w:t xml:space="preserve">the </w:t>
      </w:r>
      <w:r w:rsidR="00E937C5">
        <w:rPr>
          <w:rFonts w:ascii="Calibri" w:hAnsi="Calibri"/>
          <w:i/>
          <w:color w:val="000000"/>
          <w:sz w:val="22"/>
          <w:szCs w:val="22"/>
        </w:rPr>
        <w:t>Submission Cover Sheet</w:t>
      </w:r>
      <w:r>
        <w:rPr>
          <w:rFonts w:ascii="Calibri" w:hAnsi="Calibri"/>
          <w:sz w:val="22"/>
          <w:szCs w:val="22"/>
        </w:rPr>
        <w:t>.</w:t>
      </w:r>
      <w:r>
        <w:rPr>
          <w:rFonts w:ascii="Calibri" w:hAnsi="Calibri"/>
          <w:b/>
          <w:sz w:val="22"/>
          <w:szCs w:val="22"/>
        </w:rPr>
        <w:t xml:space="preserve"> </w:t>
      </w:r>
      <w:r w:rsidRPr="00203D79">
        <w:rPr>
          <w:rFonts w:ascii="Calibri" w:hAnsi="Calibri"/>
          <w:sz w:val="22"/>
          <w:szCs w:val="22"/>
        </w:rPr>
        <w:t xml:space="preserve">Confidential material should be provided under a </w:t>
      </w:r>
      <w:r w:rsidRPr="00203D79">
        <w:rPr>
          <w:rFonts w:ascii="Calibri" w:hAnsi="Calibri"/>
          <w:i/>
          <w:sz w:val="22"/>
          <w:szCs w:val="22"/>
        </w:rPr>
        <w:t>separate cover</w:t>
      </w:r>
      <w:r w:rsidRPr="00203D79">
        <w:rPr>
          <w:rFonts w:ascii="Calibri" w:hAnsi="Calibri"/>
          <w:sz w:val="22"/>
          <w:szCs w:val="22"/>
        </w:rPr>
        <w:t xml:space="preserve"> and </w:t>
      </w:r>
      <w:r>
        <w:rPr>
          <w:rFonts w:ascii="Calibri" w:hAnsi="Calibri"/>
          <w:sz w:val="22"/>
          <w:szCs w:val="22"/>
        </w:rPr>
        <w:t xml:space="preserve">be </w:t>
      </w:r>
      <w:r w:rsidRPr="00203D79">
        <w:rPr>
          <w:rFonts w:ascii="Calibri" w:hAnsi="Calibri"/>
          <w:sz w:val="22"/>
          <w:szCs w:val="22"/>
        </w:rPr>
        <w:t>clearly marked ‘IN CONFIDENCE’.</w:t>
      </w:r>
      <w:r>
        <w:rPr>
          <w:rFonts w:ascii="Calibri" w:hAnsi="Calibri"/>
          <w:sz w:val="22"/>
          <w:szCs w:val="22"/>
        </w:rPr>
        <w:t xml:space="preserve"> Further information about confidential information is s</w:t>
      </w:r>
      <w:r w:rsidR="00D5699E">
        <w:rPr>
          <w:rFonts w:ascii="Calibri" w:hAnsi="Calibri"/>
          <w:sz w:val="22"/>
          <w:szCs w:val="22"/>
        </w:rPr>
        <w:t>et out below.</w:t>
      </w:r>
    </w:p>
    <w:p w14:paraId="18E3313D" w14:textId="3BECBB5A" w:rsidR="009F3ABF" w:rsidRDefault="00D5099F" w:rsidP="00C83189">
      <w:pPr>
        <w:spacing w:before="120"/>
        <w:rPr>
          <w:rFonts w:ascii="Calibri" w:eastAsia="Calibri" w:hAnsi="Calibri"/>
          <w:sz w:val="22"/>
          <w:szCs w:val="22"/>
        </w:rPr>
      </w:pPr>
      <w:r>
        <w:rPr>
          <w:rFonts w:ascii="Calibri" w:eastAsia="Calibri" w:hAnsi="Calibri"/>
          <w:sz w:val="22"/>
          <w:szCs w:val="22"/>
        </w:rPr>
        <w:t xml:space="preserve">If you provide personal information about an individual other than yourself, you should notify the individual that you have provided their personal information to the </w:t>
      </w:r>
      <w:r w:rsidR="007D2F4D" w:rsidRPr="007D2F4D">
        <w:rPr>
          <w:rFonts w:ascii="Calibri" w:eastAsia="Calibri" w:hAnsi="Calibri"/>
          <w:sz w:val="22"/>
          <w:szCs w:val="22"/>
        </w:rPr>
        <w:t>Inspector-General</w:t>
      </w:r>
      <w:r w:rsidR="00CF0989">
        <w:rPr>
          <w:rFonts w:ascii="Calibri" w:eastAsia="Calibri" w:hAnsi="Calibri"/>
          <w:sz w:val="22"/>
          <w:szCs w:val="22"/>
        </w:rPr>
        <w:t>. M</w:t>
      </w:r>
      <w:r>
        <w:rPr>
          <w:rFonts w:ascii="Calibri" w:eastAsia="Calibri" w:hAnsi="Calibri"/>
          <w:sz w:val="22"/>
          <w:szCs w:val="22"/>
        </w:rPr>
        <w:t xml:space="preserve">ake them aware of this privacy notice and draw their attention to the </w:t>
      </w:r>
      <w:r w:rsidR="007D2F4D" w:rsidRPr="007D2F4D">
        <w:rPr>
          <w:rFonts w:ascii="Calibri" w:eastAsia="Calibri" w:hAnsi="Calibri"/>
          <w:sz w:val="22"/>
          <w:szCs w:val="22"/>
        </w:rPr>
        <w:t>Inspector-General</w:t>
      </w:r>
      <w:r>
        <w:rPr>
          <w:rFonts w:ascii="Calibri" w:eastAsia="Calibri" w:hAnsi="Calibri"/>
          <w:sz w:val="22"/>
          <w:szCs w:val="22"/>
        </w:rPr>
        <w:t>’s privacy policy.</w:t>
      </w:r>
    </w:p>
    <w:p w14:paraId="70E3FF1B" w14:textId="3636157E" w:rsidR="001A2B94" w:rsidRDefault="001A2B94" w:rsidP="00C83189">
      <w:pPr>
        <w:spacing w:before="120"/>
        <w:rPr>
          <w:rFonts w:ascii="Calibri" w:hAnsi="Calibri"/>
          <w:sz w:val="22"/>
          <w:szCs w:val="22"/>
        </w:rPr>
      </w:pPr>
      <w:r>
        <w:rPr>
          <w:rFonts w:ascii="Calibri" w:hAnsi="Calibri"/>
          <w:sz w:val="22"/>
          <w:szCs w:val="22"/>
        </w:rPr>
        <w:t xml:space="preserve">Copyright in submissions resides with the author(s), not with the </w:t>
      </w:r>
      <w:r w:rsidR="007D2F4D" w:rsidRPr="007D2F4D">
        <w:rPr>
          <w:rFonts w:ascii="Calibri" w:hAnsi="Calibri"/>
          <w:sz w:val="22"/>
          <w:szCs w:val="22"/>
        </w:rPr>
        <w:t>Inspector-General</w:t>
      </w:r>
      <w:r>
        <w:rPr>
          <w:rFonts w:ascii="Calibri" w:hAnsi="Calibri"/>
          <w:sz w:val="22"/>
          <w:szCs w:val="22"/>
        </w:rPr>
        <w:t>.</w:t>
      </w:r>
    </w:p>
    <w:p w14:paraId="68DA725F" w14:textId="083E8332" w:rsidR="00E523A1" w:rsidRPr="00F34354" w:rsidRDefault="00F34354" w:rsidP="00C83189">
      <w:pPr>
        <w:spacing w:before="240"/>
        <w:rPr>
          <w:rFonts w:ascii="Calibri" w:hAnsi="Calibri"/>
          <w:b/>
          <w:color w:val="000000"/>
          <w:sz w:val="22"/>
          <w:szCs w:val="22"/>
        </w:rPr>
      </w:pPr>
      <w:r w:rsidRPr="00C83189">
        <w:rPr>
          <w:rFonts w:asciiTheme="minorHAnsi" w:hAnsiTheme="minorHAnsi"/>
          <w:b/>
          <w:color w:val="000000"/>
          <w:sz w:val="22"/>
          <w:szCs w:val="22"/>
        </w:rPr>
        <w:t>Confidentiality</w:t>
      </w:r>
      <w:r w:rsidRPr="00F34354">
        <w:rPr>
          <w:rFonts w:ascii="Calibri" w:hAnsi="Calibri"/>
          <w:b/>
          <w:color w:val="000000"/>
          <w:sz w:val="22"/>
          <w:szCs w:val="22"/>
        </w:rPr>
        <w:t xml:space="preserve"> and publication of submissions</w:t>
      </w:r>
    </w:p>
    <w:p w14:paraId="02BB89B2" w14:textId="668B7C52" w:rsidR="00F34354" w:rsidRDefault="000E7417" w:rsidP="00C83189">
      <w:pPr>
        <w:spacing w:before="120"/>
        <w:rPr>
          <w:rFonts w:ascii="Calibri" w:hAnsi="Calibri"/>
          <w:color w:val="000000"/>
          <w:sz w:val="22"/>
          <w:szCs w:val="22"/>
        </w:rPr>
      </w:pPr>
      <w:r>
        <w:rPr>
          <w:rFonts w:ascii="Calibri" w:hAnsi="Calibri"/>
          <w:color w:val="000000"/>
          <w:sz w:val="22"/>
          <w:szCs w:val="22"/>
        </w:rPr>
        <w:t>Subject to some exceptions including confidentiality</w:t>
      </w:r>
      <w:r w:rsidR="00F34354">
        <w:rPr>
          <w:rFonts w:ascii="Calibri" w:hAnsi="Calibri"/>
          <w:color w:val="000000"/>
          <w:sz w:val="22"/>
          <w:szCs w:val="22"/>
        </w:rPr>
        <w:t xml:space="preserve">, </w:t>
      </w:r>
      <w:r w:rsidR="00F34354">
        <w:rPr>
          <w:rFonts w:ascii="Calibri" w:hAnsi="Calibri"/>
          <w:sz w:val="22"/>
          <w:szCs w:val="22"/>
        </w:rPr>
        <w:t xml:space="preserve">the </w:t>
      </w:r>
      <w:r w:rsidR="007D2F4D" w:rsidRPr="007D2F4D">
        <w:rPr>
          <w:rFonts w:ascii="Calibri" w:hAnsi="Calibri"/>
          <w:sz w:val="22"/>
          <w:szCs w:val="22"/>
        </w:rPr>
        <w:t>Inspector-General</w:t>
      </w:r>
      <w:r w:rsidR="00F34354">
        <w:rPr>
          <w:rFonts w:ascii="Calibri" w:hAnsi="Calibri"/>
          <w:sz w:val="22"/>
          <w:szCs w:val="22"/>
        </w:rPr>
        <w:t xml:space="preserve"> may publish submissions or make them available to particular persons or organisations, including the Department of Agriculture and Water Resources. </w:t>
      </w:r>
      <w:r w:rsidR="00F34354">
        <w:rPr>
          <w:rFonts w:ascii="Calibri" w:hAnsi="Calibri"/>
          <w:color w:val="000000"/>
          <w:sz w:val="22"/>
          <w:szCs w:val="22"/>
        </w:rPr>
        <w:t xml:space="preserve">The </w:t>
      </w:r>
      <w:r w:rsidR="007D2F4D" w:rsidRPr="007D2F4D">
        <w:rPr>
          <w:rFonts w:ascii="Calibri" w:hAnsi="Calibri"/>
          <w:color w:val="000000"/>
          <w:sz w:val="22"/>
          <w:szCs w:val="22"/>
        </w:rPr>
        <w:t>Inspector-General</w:t>
      </w:r>
      <w:r w:rsidR="00F34354">
        <w:rPr>
          <w:rFonts w:ascii="Calibri" w:hAnsi="Calibri"/>
          <w:color w:val="000000"/>
          <w:sz w:val="22"/>
          <w:szCs w:val="22"/>
        </w:rPr>
        <w:t xml:space="preserve"> may do so in any way she deems appropriate and may make the whole, or part of the submission available.</w:t>
      </w:r>
    </w:p>
    <w:p w14:paraId="41ABF91E" w14:textId="3423BBA6" w:rsidR="00FD24F4" w:rsidRDefault="00F34354" w:rsidP="00C83189">
      <w:pPr>
        <w:spacing w:before="120"/>
        <w:rPr>
          <w:rFonts w:ascii="Calibri" w:hAnsi="Calibri"/>
          <w:color w:val="000000"/>
          <w:sz w:val="22"/>
          <w:szCs w:val="22"/>
        </w:rPr>
      </w:pPr>
      <w:r>
        <w:rPr>
          <w:rFonts w:ascii="Calibri" w:hAnsi="Calibri"/>
          <w:color w:val="000000"/>
          <w:sz w:val="22"/>
          <w:szCs w:val="22"/>
        </w:rPr>
        <w:t xml:space="preserve">However, you can request that some or all of your submission or you name and identifying information be dealt with confidentially and not be made publicly available or included in a report. </w:t>
      </w:r>
      <w:r w:rsidR="00B554E9">
        <w:rPr>
          <w:rFonts w:ascii="Calibri" w:hAnsi="Calibri"/>
          <w:color w:val="000000"/>
          <w:sz w:val="22"/>
          <w:szCs w:val="22"/>
        </w:rPr>
        <w:t xml:space="preserve">If you make such a request, the </w:t>
      </w:r>
      <w:r w:rsidR="007D2F4D" w:rsidRPr="007D2F4D">
        <w:rPr>
          <w:rFonts w:ascii="Calibri" w:hAnsi="Calibri"/>
          <w:color w:val="000000"/>
          <w:sz w:val="22"/>
          <w:szCs w:val="22"/>
        </w:rPr>
        <w:t>Inspector-General</w:t>
      </w:r>
      <w:r w:rsidR="00B554E9">
        <w:rPr>
          <w:rFonts w:ascii="Calibri" w:hAnsi="Calibri"/>
          <w:color w:val="000000"/>
          <w:sz w:val="22"/>
          <w:szCs w:val="22"/>
        </w:rPr>
        <w:t xml:space="preserve"> may still have regard to the information when conducting the review. </w:t>
      </w:r>
      <w:r w:rsidR="00B923DA">
        <w:rPr>
          <w:rFonts w:ascii="Calibri" w:hAnsi="Calibri"/>
          <w:color w:val="000000"/>
          <w:sz w:val="22"/>
          <w:szCs w:val="22"/>
        </w:rPr>
        <w:t>Y</w:t>
      </w:r>
      <w:r w:rsidR="000E7417">
        <w:rPr>
          <w:rFonts w:ascii="Calibri" w:hAnsi="Calibri"/>
          <w:color w:val="000000"/>
          <w:sz w:val="22"/>
          <w:szCs w:val="22"/>
        </w:rPr>
        <w:t>our options to request</w:t>
      </w:r>
      <w:r w:rsidR="00B923DA">
        <w:rPr>
          <w:rFonts w:ascii="Calibri" w:hAnsi="Calibri"/>
          <w:color w:val="000000"/>
          <w:sz w:val="22"/>
          <w:szCs w:val="22"/>
        </w:rPr>
        <w:t xml:space="preserve"> confidentiality of your identity or submission is discussed further below.</w:t>
      </w:r>
    </w:p>
    <w:p w14:paraId="5D1241CA" w14:textId="59E29630" w:rsidR="00C842CE" w:rsidRPr="00A56259" w:rsidRDefault="00C842CE" w:rsidP="00C83189">
      <w:pPr>
        <w:keepNext/>
        <w:spacing w:before="120"/>
        <w:rPr>
          <w:i/>
          <w:sz w:val="22"/>
          <w:szCs w:val="22"/>
        </w:rPr>
      </w:pPr>
      <w:r>
        <w:rPr>
          <w:rFonts w:ascii="Calibri" w:hAnsi="Calibri"/>
          <w:i/>
          <w:color w:val="000000"/>
          <w:sz w:val="22"/>
          <w:szCs w:val="22"/>
        </w:rPr>
        <w:t xml:space="preserve">When the </w:t>
      </w:r>
      <w:r w:rsidR="007D2F4D" w:rsidRPr="007D2F4D">
        <w:rPr>
          <w:rFonts w:ascii="Calibri" w:hAnsi="Calibri"/>
          <w:i/>
          <w:color w:val="000000"/>
          <w:sz w:val="22"/>
          <w:szCs w:val="22"/>
        </w:rPr>
        <w:t>Inspector-General</w:t>
      </w:r>
      <w:r>
        <w:rPr>
          <w:rFonts w:ascii="Calibri" w:hAnsi="Calibri"/>
          <w:i/>
          <w:color w:val="000000"/>
          <w:sz w:val="22"/>
          <w:szCs w:val="22"/>
        </w:rPr>
        <w:t xml:space="preserve"> </w:t>
      </w:r>
      <w:r w:rsidR="00B923DA">
        <w:rPr>
          <w:rFonts w:ascii="Calibri" w:hAnsi="Calibri"/>
          <w:i/>
          <w:color w:val="000000"/>
          <w:sz w:val="22"/>
          <w:szCs w:val="22"/>
        </w:rPr>
        <w:t xml:space="preserve">will </w:t>
      </w:r>
      <w:r w:rsidRPr="00B923DA">
        <w:rPr>
          <w:rFonts w:ascii="Calibri" w:hAnsi="Calibri"/>
          <w:i/>
          <w:color w:val="000000"/>
          <w:sz w:val="22"/>
          <w:szCs w:val="22"/>
          <w:u w:val="single"/>
        </w:rPr>
        <w:t>not</w:t>
      </w:r>
      <w:r w:rsidR="00B923DA">
        <w:rPr>
          <w:rFonts w:ascii="Calibri" w:hAnsi="Calibri"/>
          <w:i/>
          <w:color w:val="000000"/>
          <w:sz w:val="22"/>
          <w:szCs w:val="22"/>
        </w:rPr>
        <w:t xml:space="preserve"> make</w:t>
      </w:r>
      <w:r>
        <w:rPr>
          <w:rFonts w:ascii="Calibri" w:hAnsi="Calibri"/>
          <w:i/>
          <w:color w:val="000000"/>
          <w:sz w:val="22"/>
          <w:szCs w:val="22"/>
        </w:rPr>
        <w:t xml:space="preserve"> submission</w:t>
      </w:r>
      <w:r w:rsidR="00B923DA">
        <w:rPr>
          <w:rFonts w:ascii="Calibri" w:hAnsi="Calibri"/>
          <w:i/>
          <w:color w:val="000000"/>
          <w:sz w:val="22"/>
          <w:szCs w:val="22"/>
        </w:rPr>
        <w:t>s</w:t>
      </w:r>
      <w:r>
        <w:rPr>
          <w:rFonts w:ascii="Calibri" w:hAnsi="Calibri"/>
          <w:i/>
          <w:color w:val="000000"/>
          <w:sz w:val="22"/>
          <w:szCs w:val="22"/>
        </w:rPr>
        <w:t xml:space="preserve"> </w:t>
      </w:r>
      <w:r w:rsidR="00531107">
        <w:rPr>
          <w:rFonts w:ascii="Calibri" w:hAnsi="Calibri"/>
          <w:i/>
          <w:color w:val="000000"/>
          <w:sz w:val="22"/>
          <w:szCs w:val="22"/>
        </w:rPr>
        <w:t>publicly</w:t>
      </w:r>
      <w:r>
        <w:rPr>
          <w:rFonts w:ascii="Calibri" w:hAnsi="Calibri"/>
          <w:i/>
          <w:color w:val="000000"/>
          <w:sz w:val="22"/>
          <w:szCs w:val="22"/>
        </w:rPr>
        <w:t xml:space="preserve"> available?</w:t>
      </w:r>
    </w:p>
    <w:p w14:paraId="68475D10" w14:textId="2FB00597" w:rsidR="00B923DA" w:rsidRDefault="00B923DA" w:rsidP="00C83189">
      <w:pPr>
        <w:spacing w:before="120"/>
        <w:rPr>
          <w:rFonts w:ascii="Calibri" w:hAnsi="Calibri"/>
          <w:color w:val="000000"/>
          <w:sz w:val="22"/>
          <w:szCs w:val="22"/>
        </w:rPr>
      </w:pPr>
      <w:r>
        <w:rPr>
          <w:rFonts w:ascii="Calibri" w:hAnsi="Calibri"/>
          <w:color w:val="000000"/>
          <w:sz w:val="22"/>
          <w:szCs w:val="22"/>
        </w:rPr>
        <w:t xml:space="preserve">The </w:t>
      </w:r>
      <w:r w:rsidR="007D2F4D" w:rsidRPr="007D2F4D">
        <w:rPr>
          <w:rFonts w:ascii="Calibri" w:hAnsi="Calibri"/>
          <w:color w:val="000000"/>
          <w:sz w:val="22"/>
          <w:szCs w:val="22"/>
        </w:rPr>
        <w:t>Inspector-General</w:t>
      </w:r>
      <w:r>
        <w:rPr>
          <w:rFonts w:ascii="Calibri" w:hAnsi="Calibri"/>
          <w:color w:val="000000"/>
          <w:sz w:val="22"/>
          <w:szCs w:val="22"/>
        </w:rPr>
        <w:t xml:space="preserve"> will also not make a submission, or part of a submission, publicly available, if:</w:t>
      </w:r>
    </w:p>
    <w:p w14:paraId="652B80BA" w14:textId="0ED32E07" w:rsidR="00B923DA" w:rsidRPr="00B923DA" w:rsidRDefault="00B923DA" w:rsidP="00C83189">
      <w:pPr>
        <w:pStyle w:val="ListParagraph"/>
        <w:numPr>
          <w:ilvl w:val="0"/>
          <w:numId w:val="26"/>
        </w:numPr>
        <w:spacing w:before="60"/>
        <w:ind w:hanging="357"/>
        <w:contextualSpacing w:val="0"/>
        <w:rPr>
          <w:sz w:val="22"/>
        </w:rPr>
      </w:pPr>
      <w:r w:rsidRPr="00B923DA">
        <w:rPr>
          <w:rFonts w:ascii="Calibri" w:hAnsi="Calibri"/>
          <w:color w:val="000000"/>
          <w:sz w:val="22"/>
        </w:rPr>
        <w:t>a person requested that the information not be made available or included in a review request</w:t>
      </w:r>
      <w:r>
        <w:rPr>
          <w:rFonts w:ascii="Calibri" w:hAnsi="Calibri"/>
          <w:color w:val="000000"/>
          <w:sz w:val="22"/>
        </w:rPr>
        <w:t>,</w:t>
      </w:r>
      <w:r w:rsidRPr="00B923DA">
        <w:rPr>
          <w:rFonts w:ascii="Calibri" w:hAnsi="Calibri"/>
          <w:color w:val="000000"/>
          <w:sz w:val="22"/>
        </w:rPr>
        <w:t xml:space="preserve"> </w:t>
      </w:r>
      <w:r w:rsidRPr="00B923DA">
        <w:rPr>
          <w:rFonts w:ascii="Calibri" w:hAnsi="Calibri"/>
          <w:i/>
          <w:color w:val="000000"/>
          <w:sz w:val="22"/>
        </w:rPr>
        <w:t>and</w:t>
      </w:r>
      <w:r w:rsidRPr="00B923DA">
        <w:rPr>
          <w:rFonts w:ascii="Calibri" w:hAnsi="Calibri"/>
          <w:color w:val="000000"/>
          <w:sz w:val="22"/>
        </w:rPr>
        <w:t xml:space="preserve"> the </w:t>
      </w:r>
      <w:r w:rsidR="007D2F4D" w:rsidRPr="007D2F4D">
        <w:rPr>
          <w:rFonts w:ascii="Calibri" w:hAnsi="Calibri"/>
          <w:color w:val="000000"/>
          <w:sz w:val="22"/>
        </w:rPr>
        <w:t>Inspector-General</w:t>
      </w:r>
      <w:r w:rsidRPr="00B923DA">
        <w:rPr>
          <w:rFonts w:ascii="Calibri" w:hAnsi="Calibri"/>
          <w:color w:val="000000"/>
          <w:sz w:val="22"/>
        </w:rPr>
        <w:t xml:space="preserve"> agreed to that request</w:t>
      </w:r>
      <w:r>
        <w:rPr>
          <w:rFonts w:ascii="Calibri" w:hAnsi="Calibri"/>
          <w:color w:val="000000"/>
          <w:sz w:val="22"/>
        </w:rPr>
        <w:t>;</w:t>
      </w:r>
    </w:p>
    <w:p w14:paraId="7623A577" w14:textId="577F98EE" w:rsidR="00B923DA" w:rsidRPr="00B923DA" w:rsidRDefault="00B923DA" w:rsidP="00C83189">
      <w:pPr>
        <w:pStyle w:val="ListParagraph"/>
        <w:numPr>
          <w:ilvl w:val="0"/>
          <w:numId w:val="26"/>
        </w:numPr>
        <w:spacing w:before="60"/>
        <w:ind w:hanging="357"/>
        <w:contextualSpacing w:val="0"/>
        <w:rPr>
          <w:sz w:val="22"/>
        </w:rPr>
      </w:pPr>
      <w:r>
        <w:rPr>
          <w:rFonts w:ascii="Calibri" w:hAnsi="Calibri"/>
          <w:color w:val="000000"/>
          <w:sz w:val="22"/>
        </w:rPr>
        <w:t xml:space="preserve">it contains </w:t>
      </w:r>
      <w:r>
        <w:rPr>
          <w:rFonts w:ascii="Calibri" w:eastAsia="Calibri" w:hAnsi="Calibri"/>
          <w:sz w:val="22"/>
        </w:rPr>
        <w:t>offensive language, potentially defamatory material or copyright infringing material</w:t>
      </w:r>
      <w:r>
        <w:rPr>
          <w:rFonts w:ascii="Calibri" w:hAnsi="Calibri"/>
          <w:color w:val="000000"/>
          <w:sz w:val="22"/>
        </w:rPr>
        <w:t>;</w:t>
      </w:r>
    </w:p>
    <w:p w14:paraId="3A3A5DFE" w14:textId="551AB5C8" w:rsidR="00B923DA" w:rsidRDefault="00B923DA" w:rsidP="00C83189">
      <w:pPr>
        <w:pStyle w:val="ListParagraph"/>
        <w:numPr>
          <w:ilvl w:val="0"/>
          <w:numId w:val="26"/>
        </w:numPr>
        <w:spacing w:before="60"/>
        <w:ind w:hanging="357"/>
        <w:contextualSpacing w:val="0"/>
        <w:rPr>
          <w:rFonts w:ascii="Calibri" w:hAnsi="Calibri"/>
          <w:color w:val="000000"/>
          <w:sz w:val="22"/>
        </w:rPr>
      </w:pPr>
      <w:r w:rsidRPr="00A56259">
        <w:rPr>
          <w:rFonts w:ascii="Calibri" w:hAnsi="Calibri"/>
          <w:color w:val="000000"/>
          <w:sz w:val="22"/>
        </w:rPr>
        <w:t xml:space="preserve">it contains information that the Agriculture Minister directed the </w:t>
      </w:r>
      <w:r w:rsidR="00B926E2">
        <w:rPr>
          <w:rFonts w:ascii="Calibri" w:hAnsi="Calibri"/>
          <w:color w:val="000000"/>
          <w:sz w:val="22"/>
        </w:rPr>
        <w:t>IGB</w:t>
      </w:r>
      <w:r w:rsidRPr="00A56259">
        <w:rPr>
          <w:rFonts w:ascii="Calibri" w:hAnsi="Calibri"/>
          <w:color w:val="000000"/>
          <w:sz w:val="22"/>
        </w:rPr>
        <w:t xml:space="preserve"> has decided would be prejudicial to the public interest</w:t>
      </w:r>
      <w:r w:rsidR="00CF0989">
        <w:rPr>
          <w:rFonts w:ascii="Calibri" w:hAnsi="Calibri"/>
          <w:color w:val="000000"/>
          <w:sz w:val="22"/>
        </w:rPr>
        <w:t>,</w:t>
      </w:r>
      <w:r w:rsidRPr="00A56259">
        <w:rPr>
          <w:rFonts w:ascii="Calibri" w:hAnsi="Calibri"/>
          <w:color w:val="000000"/>
          <w:sz w:val="22"/>
        </w:rPr>
        <w:t xml:space="preserve"> if made </w:t>
      </w:r>
      <w:r>
        <w:rPr>
          <w:rFonts w:ascii="Calibri" w:hAnsi="Calibri"/>
          <w:color w:val="000000"/>
          <w:sz w:val="22"/>
        </w:rPr>
        <w:t>publicly</w:t>
      </w:r>
      <w:r w:rsidRPr="00A56259">
        <w:rPr>
          <w:rFonts w:ascii="Calibri" w:hAnsi="Calibri"/>
          <w:color w:val="000000"/>
          <w:sz w:val="22"/>
        </w:rPr>
        <w:t xml:space="preserve"> available</w:t>
      </w:r>
      <w:r>
        <w:rPr>
          <w:rFonts w:ascii="Calibri" w:hAnsi="Calibri"/>
          <w:color w:val="000000"/>
          <w:sz w:val="22"/>
        </w:rPr>
        <w:t>;</w:t>
      </w:r>
    </w:p>
    <w:p w14:paraId="5E42BFEE" w14:textId="7CBC92E4" w:rsidR="00CF44E3" w:rsidRPr="00B923DA" w:rsidRDefault="00CF44E3" w:rsidP="00C83189">
      <w:pPr>
        <w:pStyle w:val="ListParagraph"/>
        <w:numPr>
          <w:ilvl w:val="0"/>
          <w:numId w:val="26"/>
        </w:numPr>
        <w:spacing w:before="60"/>
        <w:ind w:hanging="357"/>
        <w:contextualSpacing w:val="0"/>
        <w:rPr>
          <w:rFonts w:ascii="Calibri" w:hAnsi="Calibri"/>
          <w:color w:val="000000"/>
          <w:sz w:val="22"/>
        </w:rPr>
      </w:pPr>
      <w:r w:rsidRPr="00B923DA">
        <w:rPr>
          <w:rFonts w:ascii="Calibri" w:hAnsi="Calibri"/>
          <w:color w:val="000000"/>
          <w:sz w:val="22"/>
        </w:rPr>
        <w:t>it names, or otherwise specifically identifies:</w:t>
      </w:r>
    </w:p>
    <w:p w14:paraId="0E6BE664" w14:textId="1356CF9E" w:rsidR="00CF44E3" w:rsidRDefault="00CF44E3" w:rsidP="00C83189">
      <w:pPr>
        <w:pStyle w:val="ListParagraph"/>
        <w:numPr>
          <w:ilvl w:val="0"/>
          <w:numId w:val="24"/>
        </w:numPr>
        <w:spacing w:before="60"/>
        <w:ind w:hanging="357"/>
        <w:contextualSpacing w:val="0"/>
        <w:rPr>
          <w:sz w:val="22"/>
        </w:rPr>
      </w:pPr>
      <w:r w:rsidRPr="00A56259">
        <w:rPr>
          <w:rFonts w:ascii="Calibri" w:hAnsi="Calibri"/>
          <w:color w:val="000000"/>
          <w:sz w:val="22"/>
        </w:rPr>
        <w:t>an officer (other than the Director of Biosecurity) or an employee of a Commonwealth body; or</w:t>
      </w:r>
    </w:p>
    <w:p w14:paraId="3738C58B" w14:textId="5668F3B1" w:rsidR="00CF44E3" w:rsidRDefault="00CF44E3" w:rsidP="00C83189">
      <w:pPr>
        <w:pStyle w:val="ListParagraph"/>
        <w:numPr>
          <w:ilvl w:val="0"/>
          <w:numId w:val="24"/>
        </w:numPr>
        <w:spacing w:before="60"/>
        <w:ind w:hanging="357"/>
        <w:contextualSpacing w:val="0"/>
        <w:rPr>
          <w:sz w:val="22"/>
        </w:rPr>
      </w:pPr>
      <w:r w:rsidRPr="00A56259">
        <w:rPr>
          <w:rFonts w:ascii="Calibri" w:hAnsi="Calibri"/>
          <w:color w:val="000000"/>
          <w:sz w:val="22"/>
        </w:rPr>
        <w:t>an officer or employee of a State or Territory body; or</w:t>
      </w:r>
    </w:p>
    <w:p w14:paraId="02DB13CB" w14:textId="64C8CC90" w:rsidR="00CF44E3" w:rsidRDefault="00CF44E3" w:rsidP="00C83189">
      <w:pPr>
        <w:pStyle w:val="ListParagraph"/>
        <w:numPr>
          <w:ilvl w:val="0"/>
          <w:numId w:val="24"/>
        </w:numPr>
        <w:spacing w:before="60"/>
        <w:ind w:hanging="357"/>
        <w:contextualSpacing w:val="0"/>
        <w:rPr>
          <w:sz w:val="22"/>
        </w:rPr>
      </w:pPr>
      <w:r w:rsidRPr="00A56259">
        <w:rPr>
          <w:rFonts w:ascii="Calibri" w:hAnsi="Calibri"/>
          <w:color w:val="000000"/>
          <w:sz w:val="22"/>
        </w:rPr>
        <w:lastRenderedPageBreak/>
        <w:t>a consultant to the Department; or</w:t>
      </w:r>
    </w:p>
    <w:p w14:paraId="6481B9BC" w14:textId="04679334" w:rsidR="00CF44E3" w:rsidRDefault="00CF44E3" w:rsidP="00C83189">
      <w:pPr>
        <w:pStyle w:val="ListParagraph"/>
        <w:numPr>
          <w:ilvl w:val="0"/>
          <w:numId w:val="24"/>
        </w:numPr>
        <w:spacing w:before="60"/>
        <w:ind w:hanging="357"/>
        <w:contextualSpacing w:val="0"/>
        <w:rPr>
          <w:sz w:val="22"/>
        </w:rPr>
      </w:pPr>
      <w:r w:rsidRPr="00A56259">
        <w:rPr>
          <w:rFonts w:ascii="Calibri" w:hAnsi="Calibri"/>
          <w:color w:val="000000"/>
          <w:sz w:val="22"/>
        </w:rPr>
        <w:t>a member of</w:t>
      </w:r>
      <w:r w:rsidR="00C842CE" w:rsidRPr="00A56259">
        <w:rPr>
          <w:rFonts w:ascii="Calibri" w:hAnsi="Calibri"/>
          <w:color w:val="000000"/>
          <w:sz w:val="22"/>
        </w:rPr>
        <w:t xml:space="preserve"> the Australian Defence Force</w:t>
      </w:r>
      <w:r w:rsidR="00C842CE">
        <w:rPr>
          <w:rFonts w:ascii="Calibri" w:hAnsi="Calibri"/>
          <w:color w:val="000000"/>
          <w:sz w:val="22"/>
        </w:rPr>
        <w:t>.</w:t>
      </w:r>
    </w:p>
    <w:p w14:paraId="6A265EDD" w14:textId="16FA4EBC" w:rsidR="00C842CE" w:rsidRDefault="00C842CE" w:rsidP="00C83189">
      <w:pPr>
        <w:spacing w:before="120"/>
        <w:rPr>
          <w:rFonts w:ascii="Calibri" w:hAnsi="Calibri"/>
          <w:color w:val="000000"/>
          <w:sz w:val="22"/>
          <w:szCs w:val="22"/>
        </w:rPr>
      </w:pPr>
      <w:r>
        <w:rPr>
          <w:rFonts w:ascii="Calibri" w:hAnsi="Calibri"/>
          <w:color w:val="000000"/>
          <w:sz w:val="22"/>
          <w:szCs w:val="22"/>
        </w:rPr>
        <w:t xml:space="preserve">The </w:t>
      </w:r>
      <w:r w:rsidR="007D2F4D" w:rsidRPr="007D2F4D">
        <w:rPr>
          <w:rFonts w:ascii="Calibri" w:hAnsi="Calibri"/>
          <w:color w:val="000000"/>
          <w:sz w:val="22"/>
          <w:szCs w:val="22"/>
        </w:rPr>
        <w:t>Inspector-General</w:t>
      </w:r>
      <w:r>
        <w:rPr>
          <w:rFonts w:ascii="Calibri" w:hAnsi="Calibri"/>
          <w:color w:val="000000"/>
          <w:sz w:val="22"/>
          <w:szCs w:val="22"/>
        </w:rPr>
        <w:t xml:space="preserve"> </w:t>
      </w:r>
      <w:r w:rsidR="00B923DA">
        <w:rPr>
          <w:rFonts w:ascii="Calibri" w:hAnsi="Calibri"/>
          <w:color w:val="000000"/>
          <w:sz w:val="22"/>
          <w:szCs w:val="22"/>
        </w:rPr>
        <w:t>will</w:t>
      </w:r>
      <w:r>
        <w:rPr>
          <w:rFonts w:ascii="Calibri" w:hAnsi="Calibri"/>
          <w:color w:val="000000"/>
          <w:sz w:val="22"/>
          <w:szCs w:val="22"/>
        </w:rPr>
        <w:t xml:space="preserve"> </w:t>
      </w:r>
      <w:r w:rsidR="00B923DA">
        <w:rPr>
          <w:rFonts w:ascii="Calibri" w:hAnsi="Calibri"/>
          <w:color w:val="000000"/>
          <w:sz w:val="22"/>
          <w:szCs w:val="22"/>
        </w:rPr>
        <w:t xml:space="preserve">also </w:t>
      </w:r>
      <w:r>
        <w:rPr>
          <w:rFonts w:ascii="Calibri" w:hAnsi="Calibri"/>
          <w:color w:val="000000"/>
          <w:sz w:val="22"/>
          <w:szCs w:val="22"/>
        </w:rPr>
        <w:t>not make available a record of an oral submission made by a person unless the person has verified the content of the record</w:t>
      </w:r>
      <w:r w:rsidR="00B923DA">
        <w:rPr>
          <w:rFonts w:ascii="Calibri" w:hAnsi="Calibri"/>
          <w:color w:val="000000"/>
          <w:sz w:val="22"/>
          <w:szCs w:val="22"/>
        </w:rPr>
        <w:t xml:space="preserve"> and none of the above restrictions apply</w:t>
      </w:r>
      <w:r>
        <w:rPr>
          <w:rFonts w:ascii="Calibri" w:hAnsi="Calibri"/>
          <w:color w:val="000000"/>
          <w:sz w:val="22"/>
          <w:szCs w:val="22"/>
        </w:rPr>
        <w:t>.</w:t>
      </w:r>
    </w:p>
    <w:p w14:paraId="2A54D520" w14:textId="1BAB4D27" w:rsidR="00C842CE" w:rsidRPr="00A56259" w:rsidRDefault="00C842CE" w:rsidP="00C83189">
      <w:pPr>
        <w:spacing w:before="120"/>
        <w:rPr>
          <w:i/>
          <w:sz w:val="22"/>
          <w:szCs w:val="22"/>
        </w:rPr>
      </w:pPr>
      <w:r>
        <w:rPr>
          <w:rFonts w:ascii="Calibri" w:hAnsi="Calibri"/>
          <w:i/>
          <w:color w:val="000000"/>
          <w:sz w:val="22"/>
          <w:szCs w:val="22"/>
        </w:rPr>
        <w:t xml:space="preserve">When will the </w:t>
      </w:r>
      <w:r w:rsidR="007D2F4D" w:rsidRPr="007D2F4D">
        <w:rPr>
          <w:rFonts w:ascii="Calibri" w:hAnsi="Calibri"/>
          <w:i/>
          <w:color w:val="000000"/>
          <w:sz w:val="22"/>
          <w:szCs w:val="22"/>
        </w:rPr>
        <w:t>Inspector-General</w:t>
      </w:r>
      <w:r>
        <w:rPr>
          <w:rFonts w:ascii="Calibri" w:hAnsi="Calibri"/>
          <w:i/>
          <w:color w:val="000000"/>
          <w:sz w:val="22"/>
          <w:szCs w:val="22"/>
        </w:rPr>
        <w:t xml:space="preserve"> publish your name?</w:t>
      </w:r>
    </w:p>
    <w:p w14:paraId="0D683205" w14:textId="15BB9641" w:rsidR="004F13E6" w:rsidRDefault="004F13E6" w:rsidP="00C83189">
      <w:pPr>
        <w:spacing w:before="120"/>
        <w:rPr>
          <w:sz w:val="22"/>
          <w:szCs w:val="22"/>
        </w:rPr>
      </w:pPr>
      <w:r>
        <w:rPr>
          <w:rFonts w:ascii="Calibri" w:hAnsi="Calibri"/>
          <w:sz w:val="22"/>
          <w:szCs w:val="22"/>
        </w:rPr>
        <w:t xml:space="preserve">For submissions made by individuals, no address details, except your </w:t>
      </w:r>
      <w:r w:rsidRPr="00A56259">
        <w:rPr>
          <w:rFonts w:ascii="Calibri" w:hAnsi="Calibri"/>
          <w:sz w:val="22"/>
          <w:szCs w:val="22"/>
        </w:rPr>
        <w:t xml:space="preserve">name and </w:t>
      </w:r>
      <w:r w:rsidR="001B4E68">
        <w:rPr>
          <w:rFonts w:ascii="Calibri" w:hAnsi="Calibri"/>
          <w:sz w:val="22"/>
          <w:szCs w:val="22"/>
        </w:rPr>
        <w:t xml:space="preserve">the </w:t>
      </w:r>
      <w:r w:rsidRPr="00A56259">
        <w:rPr>
          <w:rFonts w:ascii="Calibri" w:hAnsi="Calibri"/>
          <w:sz w:val="22"/>
          <w:szCs w:val="22"/>
        </w:rPr>
        <w:t>state or territory</w:t>
      </w:r>
      <w:r w:rsidR="001B4E68">
        <w:rPr>
          <w:rFonts w:ascii="Calibri" w:hAnsi="Calibri"/>
          <w:sz w:val="22"/>
          <w:szCs w:val="22"/>
        </w:rPr>
        <w:t xml:space="preserve"> in which you </w:t>
      </w:r>
      <w:r w:rsidR="00D5099F">
        <w:rPr>
          <w:rFonts w:ascii="Calibri" w:hAnsi="Calibri"/>
          <w:sz w:val="22"/>
          <w:szCs w:val="22"/>
        </w:rPr>
        <w:t>live</w:t>
      </w:r>
      <w:r>
        <w:rPr>
          <w:rFonts w:ascii="Calibri" w:hAnsi="Calibri"/>
          <w:sz w:val="22"/>
          <w:szCs w:val="22"/>
        </w:rPr>
        <w:t xml:space="preserve">, will be published. Where you make a submission on behalf of your organisation, your name and the name of your organisation and </w:t>
      </w:r>
      <w:r w:rsidR="001B4E68">
        <w:rPr>
          <w:rFonts w:ascii="Calibri" w:hAnsi="Calibri"/>
          <w:sz w:val="22"/>
          <w:szCs w:val="22"/>
        </w:rPr>
        <w:t xml:space="preserve">the </w:t>
      </w:r>
      <w:r>
        <w:rPr>
          <w:rFonts w:ascii="Calibri" w:hAnsi="Calibri"/>
          <w:sz w:val="22"/>
          <w:szCs w:val="22"/>
        </w:rPr>
        <w:t xml:space="preserve">state or territory </w:t>
      </w:r>
      <w:r w:rsidR="001B4E68">
        <w:rPr>
          <w:rFonts w:ascii="Calibri" w:hAnsi="Calibri"/>
          <w:sz w:val="22"/>
          <w:szCs w:val="22"/>
        </w:rPr>
        <w:t xml:space="preserve">in which the organisation is based </w:t>
      </w:r>
      <w:r>
        <w:rPr>
          <w:rFonts w:ascii="Calibri" w:hAnsi="Calibri"/>
          <w:sz w:val="22"/>
          <w:szCs w:val="22"/>
        </w:rPr>
        <w:t>will be published.</w:t>
      </w:r>
    </w:p>
    <w:p w14:paraId="451933CE" w14:textId="59845A79" w:rsidR="00331508" w:rsidRDefault="004F13E6" w:rsidP="00C83189">
      <w:pPr>
        <w:spacing w:before="120"/>
        <w:rPr>
          <w:rFonts w:ascii="Calibri" w:hAnsi="Calibri"/>
          <w:color w:val="000000"/>
          <w:sz w:val="22"/>
          <w:szCs w:val="22"/>
        </w:rPr>
      </w:pPr>
      <w:r>
        <w:rPr>
          <w:rFonts w:ascii="Calibri" w:hAnsi="Calibri"/>
          <w:color w:val="000000"/>
          <w:sz w:val="22"/>
          <w:szCs w:val="22"/>
        </w:rPr>
        <w:t>However, i</w:t>
      </w:r>
      <w:r w:rsidR="00F55199">
        <w:rPr>
          <w:rFonts w:ascii="Calibri" w:hAnsi="Calibri"/>
          <w:color w:val="000000"/>
          <w:sz w:val="22"/>
          <w:szCs w:val="22"/>
        </w:rPr>
        <w:t>f you have asked the Inspector</w:t>
      </w:r>
      <w:r w:rsidR="00CF0989">
        <w:rPr>
          <w:rFonts w:ascii="Calibri" w:hAnsi="Calibri"/>
          <w:color w:val="000000"/>
          <w:sz w:val="22"/>
          <w:szCs w:val="22"/>
        </w:rPr>
        <w:t>-</w:t>
      </w:r>
      <w:r w:rsidR="00F55199">
        <w:rPr>
          <w:rFonts w:ascii="Calibri" w:hAnsi="Calibri"/>
          <w:color w:val="000000"/>
          <w:sz w:val="22"/>
          <w:szCs w:val="22"/>
        </w:rPr>
        <w:t>General not to make your name available, or not to otherwise identify you</w:t>
      </w:r>
      <w:r>
        <w:rPr>
          <w:rFonts w:ascii="Calibri" w:hAnsi="Calibri"/>
          <w:color w:val="000000"/>
          <w:sz w:val="22"/>
          <w:szCs w:val="22"/>
        </w:rPr>
        <w:t xml:space="preserve"> or your organisation</w:t>
      </w:r>
      <w:r w:rsidR="00F55199">
        <w:rPr>
          <w:rFonts w:ascii="Calibri" w:hAnsi="Calibri"/>
          <w:color w:val="000000"/>
          <w:sz w:val="22"/>
          <w:szCs w:val="22"/>
        </w:rPr>
        <w:t xml:space="preserve">, the </w:t>
      </w:r>
      <w:r w:rsidR="0058337E" w:rsidRPr="0058337E">
        <w:rPr>
          <w:rFonts w:ascii="Calibri" w:hAnsi="Calibri"/>
          <w:color w:val="000000"/>
          <w:sz w:val="22"/>
          <w:szCs w:val="22"/>
        </w:rPr>
        <w:t>Inspector-General</w:t>
      </w:r>
      <w:r w:rsidR="00F55199">
        <w:rPr>
          <w:rFonts w:ascii="Calibri" w:hAnsi="Calibri"/>
          <w:color w:val="000000"/>
          <w:sz w:val="22"/>
          <w:szCs w:val="22"/>
        </w:rPr>
        <w:t xml:space="preserve"> must not</w:t>
      </w:r>
      <w:r>
        <w:rPr>
          <w:rFonts w:ascii="Calibri" w:hAnsi="Calibri"/>
          <w:color w:val="000000"/>
          <w:sz w:val="22"/>
          <w:szCs w:val="22"/>
        </w:rPr>
        <w:t xml:space="preserve"> do so</w:t>
      </w:r>
      <w:r w:rsidR="00331508">
        <w:rPr>
          <w:rFonts w:ascii="Calibri" w:hAnsi="Calibri"/>
          <w:color w:val="000000"/>
          <w:sz w:val="22"/>
          <w:szCs w:val="22"/>
        </w:rPr>
        <w:t xml:space="preserve">. Unless another exception applies, your submission will be made </w:t>
      </w:r>
      <w:r w:rsidR="00531107">
        <w:rPr>
          <w:rFonts w:ascii="Calibri" w:hAnsi="Calibri"/>
          <w:color w:val="000000"/>
          <w:sz w:val="22"/>
          <w:szCs w:val="22"/>
        </w:rPr>
        <w:t>publicly</w:t>
      </w:r>
      <w:r w:rsidR="00331508">
        <w:rPr>
          <w:rFonts w:ascii="Calibri" w:hAnsi="Calibri"/>
          <w:color w:val="000000"/>
          <w:sz w:val="22"/>
          <w:szCs w:val="22"/>
        </w:rPr>
        <w:t xml:space="preserve"> available </w:t>
      </w:r>
      <w:r w:rsidR="001A2B94">
        <w:rPr>
          <w:rFonts w:ascii="Calibri" w:hAnsi="Calibri"/>
          <w:color w:val="000000"/>
          <w:sz w:val="22"/>
          <w:szCs w:val="22"/>
        </w:rPr>
        <w:t>without identifying you</w:t>
      </w:r>
      <w:r w:rsidR="00331508">
        <w:rPr>
          <w:rFonts w:ascii="Calibri" w:hAnsi="Calibri"/>
          <w:color w:val="000000"/>
          <w:sz w:val="22"/>
          <w:szCs w:val="22"/>
        </w:rPr>
        <w:t>.</w:t>
      </w:r>
    </w:p>
    <w:p w14:paraId="7DB16465" w14:textId="346458C6" w:rsidR="00331508" w:rsidRPr="00A56259" w:rsidRDefault="00331508" w:rsidP="00C83189">
      <w:pPr>
        <w:spacing w:before="120"/>
        <w:rPr>
          <w:i/>
          <w:sz w:val="22"/>
          <w:szCs w:val="22"/>
        </w:rPr>
      </w:pPr>
      <w:r w:rsidRPr="00F73CE8">
        <w:rPr>
          <w:rFonts w:ascii="Calibri" w:hAnsi="Calibri"/>
          <w:i/>
          <w:color w:val="000000"/>
          <w:sz w:val="22"/>
          <w:szCs w:val="22"/>
        </w:rPr>
        <w:t>What</w:t>
      </w:r>
      <w:r>
        <w:rPr>
          <w:rFonts w:ascii="Calibri" w:hAnsi="Calibri"/>
          <w:i/>
          <w:color w:val="000000"/>
          <w:sz w:val="22"/>
          <w:szCs w:val="22"/>
        </w:rPr>
        <w:t xml:space="preserve"> if the </w:t>
      </w:r>
      <w:r w:rsidR="0058337E" w:rsidRPr="0058337E">
        <w:rPr>
          <w:rFonts w:ascii="Calibri" w:hAnsi="Calibri"/>
          <w:i/>
          <w:color w:val="000000"/>
          <w:sz w:val="22"/>
          <w:szCs w:val="22"/>
        </w:rPr>
        <w:t>Inspector-General</w:t>
      </w:r>
      <w:r>
        <w:rPr>
          <w:rFonts w:ascii="Calibri" w:hAnsi="Calibri"/>
          <w:i/>
          <w:color w:val="000000"/>
          <w:sz w:val="22"/>
          <w:szCs w:val="22"/>
        </w:rPr>
        <w:t xml:space="preserve"> refuses my request that the submission not be made </w:t>
      </w:r>
      <w:r w:rsidR="00531107">
        <w:rPr>
          <w:rFonts w:ascii="Calibri" w:hAnsi="Calibri"/>
          <w:i/>
          <w:color w:val="000000"/>
          <w:sz w:val="22"/>
          <w:szCs w:val="22"/>
        </w:rPr>
        <w:t>publicly</w:t>
      </w:r>
      <w:r>
        <w:rPr>
          <w:rFonts w:ascii="Calibri" w:hAnsi="Calibri"/>
          <w:i/>
          <w:color w:val="000000"/>
          <w:sz w:val="22"/>
          <w:szCs w:val="22"/>
        </w:rPr>
        <w:t xml:space="preserve"> available?</w:t>
      </w:r>
    </w:p>
    <w:p w14:paraId="47053424" w14:textId="46885AAF" w:rsidR="000A6F18" w:rsidRDefault="000A6F18" w:rsidP="00C83189">
      <w:pPr>
        <w:spacing w:before="120"/>
        <w:rPr>
          <w:rFonts w:ascii="Calibri" w:eastAsia="Calibri" w:hAnsi="Calibri"/>
          <w:bCs/>
          <w:sz w:val="22"/>
          <w:szCs w:val="22"/>
        </w:rPr>
      </w:pPr>
      <w:r>
        <w:rPr>
          <w:rFonts w:ascii="Calibri" w:eastAsia="Calibri" w:hAnsi="Calibri"/>
          <w:bCs/>
          <w:sz w:val="22"/>
          <w:szCs w:val="22"/>
        </w:rPr>
        <w:t>If t</w:t>
      </w:r>
      <w:r w:rsidRPr="00565A81">
        <w:rPr>
          <w:rFonts w:ascii="Calibri" w:eastAsia="Calibri" w:hAnsi="Calibri"/>
          <w:bCs/>
          <w:sz w:val="22"/>
          <w:szCs w:val="22"/>
        </w:rPr>
        <w:t xml:space="preserve">he </w:t>
      </w:r>
      <w:r w:rsidR="0058337E" w:rsidRPr="0058337E">
        <w:rPr>
          <w:rFonts w:ascii="Calibri" w:eastAsia="Calibri" w:hAnsi="Calibri"/>
          <w:bCs/>
          <w:sz w:val="22"/>
          <w:szCs w:val="22"/>
        </w:rPr>
        <w:t>Inspector-General</w:t>
      </w:r>
      <w:r w:rsidRPr="00565A81">
        <w:rPr>
          <w:rFonts w:ascii="Calibri" w:eastAsia="Calibri" w:hAnsi="Calibri"/>
          <w:bCs/>
          <w:sz w:val="22"/>
          <w:szCs w:val="22"/>
        </w:rPr>
        <w:t xml:space="preserve"> refuse</w:t>
      </w:r>
      <w:r>
        <w:rPr>
          <w:rFonts w:ascii="Calibri" w:eastAsia="Calibri" w:hAnsi="Calibri"/>
          <w:bCs/>
          <w:sz w:val="22"/>
          <w:szCs w:val="22"/>
        </w:rPr>
        <w:t>s</w:t>
      </w:r>
      <w:r w:rsidRPr="00565A81">
        <w:rPr>
          <w:rFonts w:ascii="Calibri" w:eastAsia="Calibri" w:hAnsi="Calibri"/>
          <w:bCs/>
          <w:sz w:val="22"/>
          <w:szCs w:val="22"/>
        </w:rPr>
        <w:t xml:space="preserve"> your request</w:t>
      </w:r>
      <w:r>
        <w:rPr>
          <w:rFonts w:ascii="Calibri" w:eastAsia="Calibri" w:hAnsi="Calibri"/>
          <w:bCs/>
          <w:sz w:val="22"/>
          <w:szCs w:val="22"/>
        </w:rPr>
        <w:t xml:space="preserve">, the </w:t>
      </w:r>
      <w:r w:rsidR="0058337E" w:rsidRPr="0058337E">
        <w:rPr>
          <w:rFonts w:ascii="Calibri" w:eastAsia="Calibri" w:hAnsi="Calibri"/>
          <w:bCs/>
          <w:sz w:val="22"/>
          <w:szCs w:val="22"/>
        </w:rPr>
        <w:t>Inspector-General</w:t>
      </w:r>
      <w:r>
        <w:rPr>
          <w:rFonts w:ascii="Calibri" w:eastAsia="Calibri" w:hAnsi="Calibri"/>
          <w:bCs/>
          <w:sz w:val="22"/>
          <w:szCs w:val="22"/>
        </w:rPr>
        <w:t xml:space="preserve"> will notify you of the refusal.</w:t>
      </w:r>
    </w:p>
    <w:p w14:paraId="5316AB15" w14:textId="0D924F65" w:rsidR="00F55199" w:rsidRDefault="00F55199" w:rsidP="00C83189">
      <w:pPr>
        <w:spacing w:before="120"/>
        <w:rPr>
          <w:rFonts w:ascii="Calibri" w:eastAsia="Calibri" w:hAnsi="Calibri"/>
          <w:sz w:val="22"/>
          <w:szCs w:val="22"/>
        </w:rPr>
      </w:pPr>
      <w:r>
        <w:rPr>
          <w:rFonts w:ascii="Calibri" w:eastAsia="Calibri" w:hAnsi="Calibri"/>
          <w:sz w:val="22"/>
          <w:szCs w:val="22"/>
        </w:rPr>
        <w:t>You may ask to have the submission, or part of the submission, returned to you and in case of an oral submission you may withdraw your submission.</w:t>
      </w:r>
    </w:p>
    <w:p w14:paraId="43F9F5AE" w14:textId="7AC04C06" w:rsidR="004F13E6" w:rsidRPr="001A2B94" w:rsidRDefault="004F13E6" w:rsidP="00C83189">
      <w:pPr>
        <w:spacing w:before="240"/>
        <w:rPr>
          <w:rFonts w:asciiTheme="minorHAnsi" w:hAnsiTheme="minorHAnsi"/>
          <w:b/>
        </w:rPr>
      </w:pPr>
      <w:r w:rsidRPr="001A2B94">
        <w:rPr>
          <w:rFonts w:asciiTheme="minorHAnsi" w:hAnsiTheme="minorHAnsi"/>
          <w:b/>
        </w:rPr>
        <w:t xml:space="preserve">Privacy Notice </w:t>
      </w:r>
    </w:p>
    <w:p w14:paraId="7FE5D57B" w14:textId="77777777" w:rsidR="004572A1" w:rsidRPr="00C83189" w:rsidRDefault="004572A1" w:rsidP="00C83189">
      <w:pPr>
        <w:spacing w:before="120"/>
        <w:rPr>
          <w:rFonts w:asciiTheme="minorHAnsi" w:hAnsiTheme="minorHAnsi" w:cs="Segoe UI"/>
          <w:sz w:val="22"/>
          <w:szCs w:val="22"/>
        </w:rPr>
      </w:pPr>
      <w:r w:rsidRPr="00C83189">
        <w:rPr>
          <w:rFonts w:asciiTheme="minorHAnsi" w:hAnsiTheme="minorHAnsi" w:cs="Segoe UI"/>
          <w:sz w:val="22"/>
          <w:szCs w:val="22"/>
        </w:rPr>
        <w:t xml:space="preserve">Personal information means information or an opinion about an identified individual, or an individual who is reasonably identifiable. Personal information that is collected under or in accordance with the </w:t>
      </w:r>
      <w:r w:rsidRPr="00C83189">
        <w:rPr>
          <w:rStyle w:val="Emphasis"/>
          <w:rFonts w:asciiTheme="minorHAnsi" w:hAnsiTheme="minorHAnsi" w:cs="Segoe UI"/>
          <w:sz w:val="22"/>
          <w:szCs w:val="22"/>
        </w:rPr>
        <w:t>Biosecurity Act 2015</w:t>
      </w:r>
      <w:r w:rsidRPr="00C83189">
        <w:rPr>
          <w:rFonts w:asciiTheme="minorHAnsi" w:hAnsiTheme="minorHAnsi" w:cs="Segoe UI"/>
          <w:sz w:val="22"/>
          <w:szCs w:val="22"/>
        </w:rPr>
        <w:t xml:space="preserve"> is also ‘protected information’ under the Biosecurity Act.</w:t>
      </w:r>
    </w:p>
    <w:p w14:paraId="5ACAE6E1" w14:textId="769005F4" w:rsidR="004572A1" w:rsidRPr="00C83189" w:rsidRDefault="004572A1" w:rsidP="00C83189">
      <w:pPr>
        <w:spacing w:before="120"/>
        <w:rPr>
          <w:rFonts w:asciiTheme="minorHAnsi" w:hAnsiTheme="minorHAnsi" w:cs="Segoe UI"/>
          <w:sz w:val="22"/>
          <w:szCs w:val="22"/>
        </w:rPr>
      </w:pPr>
      <w:r w:rsidRPr="00C83189">
        <w:rPr>
          <w:rFonts w:asciiTheme="minorHAnsi" w:hAnsiTheme="minorHAnsi" w:cs="Segoe UI"/>
          <w:sz w:val="22"/>
          <w:szCs w:val="22"/>
        </w:rPr>
        <w:t xml:space="preserve">The Inspector General of Biosecurity collects ‘protected information’ including personal and sensitive information for the purpose of undertaking reviews under the Biosecurity Act of biosecurity officers’ performance of functions or exercise of powers. Protected information collected by the </w:t>
      </w:r>
      <w:r w:rsidR="00896095" w:rsidRPr="00896095">
        <w:rPr>
          <w:rFonts w:asciiTheme="minorHAnsi" w:hAnsiTheme="minorHAnsi" w:cs="Segoe UI"/>
          <w:sz w:val="22"/>
          <w:szCs w:val="22"/>
        </w:rPr>
        <w:t>Inspector-General</w:t>
      </w:r>
      <w:r w:rsidRPr="00C83189">
        <w:rPr>
          <w:rFonts w:asciiTheme="minorHAnsi" w:hAnsiTheme="minorHAnsi" w:cs="Segoe UI"/>
          <w:sz w:val="22"/>
          <w:szCs w:val="22"/>
        </w:rPr>
        <w:t xml:space="preserve"> will only be used or disclosed where this is permitted under the Biosecurity Act and other applicable legislation.</w:t>
      </w:r>
    </w:p>
    <w:p w14:paraId="5FAB2F27" w14:textId="0E4153C3" w:rsidR="004572A1" w:rsidRPr="00F73CE8" w:rsidRDefault="001577AA" w:rsidP="00C83189">
      <w:pPr>
        <w:spacing w:before="120"/>
        <w:rPr>
          <w:rFonts w:asciiTheme="minorHAnsi" w:hAnsiTheme="minorHAnsi" w:cs="Arial"/>
          <w:sz w:val="22"/>
          <w:szCs w:val="22"/>
        </w:rPr>
      </w:pPr>
      <w:r w:rsidRPr="00C83189">
        <w:rPr>
          <w:rFonts w:asciiTheme="minorHAnsi" w:hAnsiTheme="minorHAnsi" w:cs="Segoe UI"/>
          <w:sz w:val="22"/>
          <w:szCs w:val="22"/>
        </w:rPr>
        <w:t>T</w:t>
      </w:r>
      <w:r w:rsidR="004572A1" w:rsidRPr="00C83189">
        <w:rPr>
          <w:rFonts w:asciiTheme="minorHAnsi" w:hAnsiTheme="minorHAnsi" w:cs="Segoe UI"/>
          <w:sz w:val="22"/>
          <w:szCs w:val="22"/>
        </w:rPr>
        <w:t xml:space="preserve">he </w:t>
      </w:r>
      <w:r w:rsidR="00896095" w:rsidRPr="00896095">
        <w:rPr>
          <w:rFonts w:asciiTheme="minorHAnsi" w:hAnsiTheme="minorHAnsi" w:cs="Segoe UI"/>
          <w:sz w:val="22"/>
          <w:szCs w:val="22"/>
        </w:rPr>
        <w:t>Inspector-General</w:t>
      </w:r>
      <w:r w:rsidR="004572A1" w:rsidRPr="00C83189">
        <w:rPr>
          <w:rFonts w:asciiTheme="minorHAnsi" w:hAnsiTheme="minorHAnsi" w:cs="Segoe UI"/>
          <w:sz w:val="22"/>
          <w:szCs w:val="22"/>
        </w:rPr>
        <w:t xml:space="preserve"> may disclose your information to </w:t>
      </w:r>
      <w:r w:rsidR="004572A1" w:rsidRPr="00F73CE8">
        <w:rPr>
          <w:rFonts w:asciiTheme="minorHAnsi" w:hAnsiTheme="minorHAnsi" w:cs="Arial"/>
          <w:sz w:val="22"/>
          <w:szCs w:val="22"/>
        </w:rPr>
        <w:t>other Australian Government agencies, persons or organisations, including the Department of Agriculture and Water Resources.</w:t>
      </w:r>
    </w:p>
    <w:p w14:paraId="54B7721E" w14:textId="24A2B2DD" w:rsidR="00CF0989" w:rsidRPr="00C83189" w:rsidRDefault="004572A1" w:rsidP="00C83189">
      <w:pPr>
        <w:spacing w:before="120"/>
        <w:rPr>
          <w:rFonts w:asciiTheme="minorHAnsi" w:hAnsiTheme="minorHAnsi" w:cs="Segoe UI"/>
          <w:sz w:val="22"/>
          <w:szCs w:val="22"/>
        </w:rPr>
      </w:pPr>
      <w:r w:rsidRPr="00C83189">
        <w:rPr>
          <w:rFonts w:asciiTheme="minorHAnsi" w:hAnsiTheme="minorHAnsi" w:cs="Segoe UI"/>
          <w:sz w:val="22"/>
          <w:szCs w:val="22"/>
        </w:rPr>
        <w:t xml:space="preserve">When the </w:t>
      </w:r>
      <w:r w:rsidR="00896095" w:rsidRPr="00896095">
        <w:rPr>
          <w:rFonts w:asciiTheme="minorHAnsi" w:hAnsiTheme="minorHAnsi" w:cs="Segoe UI"/>
          <w:sz w:val="22"/>
          <w:szCs w:val="22"/>
        </w:rPr>
        <w:t>Inspector-General</w:t>
      </w:r>
      <w:r w:rsidRPr="00C83189">
        <w:rPr>
          <w:rFonts w:asciiTheme="minorHAnsi" w:hAnsiTheme="minorHAnsi" w:cs="Segoe UI"/>
          <w:sz w:val="22"/>
          <w:szCs w:val="22"/>
        </w:rPr>
        <w:t xml:space="preserve"> conducts a review, he or she is required to publish a report. While review reports are not a review of a single performance of a function or exercise of power by a single biosecurity official, these reports may contain personal information. Reports will be published on the </w:t>
      </w:r>
      <w:r w:rsidR="00896095" w:rsidRPr="00896095">
        <w:rPr>
          <w:rFonts w:asciiTheme="minorHAnsi" w:hAnsiTheme="minorHAnsi" w:cs="Segoe UI"/>
          <w:sz w:val="22"/>
          <w:szCs w:val="22"/>
        </w:rPr>
        <w:t>Inspector-General</w:t>
      </w:r>
      <w:r w:rsidRPr="00C83189">
        <w:rPr>
          <w:rFonts w:asciiTheme="minorHAnsi" w:hAnsiTheme="minorHAnsi" w:cs="Segoe UI"/>
          <w:sz w:val="22"/>
          <w:szCs w:val="22"/>
        </w:rPr>
        <w:t xml:space="preserve"> website, administered by the department. The </w:t>
      </w:r>
      <w:r w:rsidR="00896095" w:rsidRPr="00896095">
        <w:rPr>
          <w:rFonts w:asciiTheme="minorHAnsi" w:hAnsiTheme="minorHAnsi" w:cs="Segoe UI"/>
          <w:sz w:val="22"/>
          <w:szCs w:val="22"/>
        </w:rPr>
        <w:t>Inspector-General</w:t>
      </w:r>
      <w:r w:rsidRPr="00C83189">
        <w:rPr>
          <w:rFonts w:asciiTheme="minorHAnsi" w:hAnsiTheme="minorHAnsi" w:cs="Segoe UI"/>
          <w:sz w:val="22"/>
          <w:szCs w:val="22"/>
        </w:rPr>
        <w:t xml:space="preserve"> will undertake reasonable steps to ensure that personal information is included in public reports only where necessary.</w:t>
      </w:r>
    </w:p>
    <w:p w14:paraId="39A9E7A6" w14:textId="6AC9469C" w:rsidR="0058337E" w:rsidRPr="00C83189" w:rsidRDefault="004572A1" w:rsidP="00C83189">
      <w:pPr>
        <w:spacing w:before="120"/>
        <w:rPr>
          <w:rFonts w:asciiTheme="minorHAnsi" w:hAnsiTheme="minorHAnsi" w:cs="Segoe UI"/>
          <w:sz w:val="22"/>
          <w:szCs w:val="22"/>
        </w:rPr>
      </w:pPr>
      <w:r w:rsidRPr="00C83189">
        <w:rPr>
          <w:rFonts w:asciiTheme="minorHAnsi" w:hAnsiTheme="minorHAnsi" w:cs="Segoe UI"/>
          <w:sz w:val="22"/>
          <w:szCs w:val="22"/>
        </w:rPr>
        <w:t xml:space="preserve">See the </w:t>
      </w:r>
      <w:r w:rsidR="00896095" w:rsidRPr="00896095">
        <w:rPr>
          <w:rFonts w:asciiTheme="minorHAnsi" w:hAnsiTheme="minorHAnsi" w:cs="Segoe UI"/>
          <w:sz w:val="22"/>
          <w:szCs w:val="22"/>
        </w:rPr>
        <w:t>Inspector-General</w:t>
      </w:r>
      <w:r w:rsidR="00B3365D" w:rsidRPr="00C83189">
        <w:rPr>
          <w:rFonts w:asciiTheme="minorHAnsi" w:hAnsiTheme="minorHAnsi" w:cs="Segoe UI"/>
          <w:sz w:val="22"/>
          <w:szCs w:val="22"/>
        </w:rPr>
        <w:t>’s</w:t>
      </w:r>
      <w:r w:rsidR="00CF44E3" w:rsidRPr="00C83189">
        <w:t xml:space="preserve"> </w:t>
      </w:r>
      <w:hyperlink r:id="rId9" w:history="1">
        <w:r w:rsidR="00CF44E3" w:rsidRPr="00EC4578">
          <w:rPr>
            <w:rStyle w:val="Hyperlink"/>
            <w:rFonts w:asciiTheme="minorHAnsi" w:hAnsiTheme="minorHAnsi" w:cs="Segoe UI"/>
            <w:sz w:val="22"/>
            <w:szCs w:val="22"/>
          </w:rPr>
          <w:t>Privacy Policy</w:t>
        </w:r>
      </w:hyperlink>
      <w:r w:rsidRPr="00C83189">
        <w:rPr>
          <w:rFonts w:asciiTheme="minorHAnsi" w:hAnsiTheme="minorHAnsi" w:cs="Segoe UI"/>
          <w:sz w:val="22"/>
          <w:szCs w:val="22"/>
        </w:rPr>
        <w:t xml:space="preserve"> to learn more about accessing or correcting personal information or making a complaint. Alternatively, telephone the </w:t>
      </w:r>
      <w:r w:rsidR="00896095" w:rsidRPr="00896095">
        <w:rPr>
          <w:rFonts w:asciiTheme="minorHAnsi" w:hAnsiTheme="minorHAnsi" w:cs="Segoe UI"/>
          <w:sz w:val="22"/>
          <w:szCs w:val="22"/>
        </w:rPr>
        <w:t>Inspector-General</w:t>
      </w:r>
      <w:r w:rsidRPr="00C83189">
        <w:rPr>
          <w:rFonts w:asciiTheme="minorHAnsi" w:hAnsiTheme="minorHAnsi" w:cs="Segoe UI"/>
          <w:sz w:val="22"/>
          <w:szCs w:val="22"/>
        </w:rPr>
        <w:t xml:space="preserve"> on +61 2 </w:t>
      </w:r>
      <w:r w:rsidRPr="00C83189">
        <w:t xml:space="preserve">8334 </w:t>
      </w:r>
      <w:r w:rsidR="006B1611" w:rsidRPr="00C83189">
        <w:t>7498</w:t>
      </w:r>
      <w:r w:rsidR="0058337E" w:rsidRPr="00C83189">
        <w:t>.</w:t>
      </w:r>
    </w:p>
    <w:p w14:paraId="5C41606D" w14:textId="77777777" w:rsidR="001A2B94" w:rsidRPr="00C83189" w:rsidRDefault="001A2B94" w:rsidP="00C83189">
      <w:pPr>
        <w:spacing w:before="240"/>
        <w:rPr>
          <w:rFonts w:ascii="Calibri" w:hAnsi="Calibri"/>
          <w:b/>
        </w:rPr>
      </w:pPr>
      <w:r w:rsidRPr="00C83189">
        <w:rPr>
          <w:rFonts w:asciiTheme="minorHAnsi" w:hAnsiTheme="minorHAnsi"/>
          <w:b/>
        </w:rPr>
        <w:t>Further</w:t>
      </w:r>
      <w:r w:rsidRPr="00C83189">
        <w:rPr>
          <w:rFonts w:ascii="Calibri" w:hAnsi="Calibri"/>
          <w:b/>
        </w:rPr>
        <w:t xml:space="preserve"> information</w:t>
      </w:r>
    </w:p>
    <w:p w14:paraId="1E199F86" w14:textId="06A36CFD" w:rsidR="001A2B94" w:rsidRPr="00F73CE8" w:rsidRDefault="001A2B94" w:rsidP="00C83189">
      <w:pPr>
        <w:spacing w:before="120"/>
        <w:rPr>
          <w:rFonts w:asciiTheme="minorHAnsi" w:hAnsiTheme="minorHAnsi"/>
          <w:sz w:val="22"/>
          <w:szCs w:val="22"/>
        </w:rPr>
      </w:pPr>
      <w:r w:rsidRPr="00C83189">
        <w:rPr>
          <w:rFonts w:asciiTheme="minorHAnsi" w:hAnsiTheme="minorHAnsi"/>
          <w:sz w:val="22"/>
          <w:szCs w:val="22"/>
        </w:rPr>
        <w:t xml:space="preserve">Further information on </w:t>
      </w:r>
      <w:r w:rsidRPr="00F73CE8">
        <w:rPr>
          <w:rFonts w:asciiTheme="minorHAnsi" w:hAnsiTheme="minorHAnsi"/>
          <w:sz w:val="22"/>
          <w:szCs w:val="22"/>
        </w:rPr>
        <w:t xml:space="preserve">the review currently being undertaken can be found at </w:t>
      </w:r>
      <w:r w:rsidR="00896095">
        <w:rPr>
          <w:rFonts w:asciiTheme="minorHAnsi" w:hAnsiTheme="minorHAnsi"/>
          <w:sz w:val="22"/>
          <w:szCs w:val="22"/>
        </w:rPr>
        <w:t xml:space="preserve">Inspector-General’s </w:t>
      </w:r>
      <w:hyperlink r:id="rId10" w:history="1">
        <w:r w:rsidR="00896095" w:rsidRPr="00C83189">
          <w:rPr>
            <w:rStyle w:val="Hyperlink"/>
            <w:rFonts w:asciiTheme="minorHAnsi" w:hAnsiTheme="minorHAnsi"/>
            <w:sz w:val="22"/>
            <w:szCs w:val="22"/>
          </w:rPr>
          <w:t xml:space="preserve">Current </w:t>
        </w:r>
        <w:r w:rsidR="00896095" w:rsidRPr="00896095">
          <w:rPr>
            <w:rStyle w:val="Hyperlink"/>
            <w:rFonts w:asciiTheme="minorHAnsi" w:hAnsiTheme="minorHAnsi"/>
            <w:sz w:val="22"/>
            <w:szCs w:val="22"/>
          </w:rPr>
          <w:t>and completed reviews</w:t>
        </w:r>
      </w:hyperlink>
      <w:r w:rsidR="00896095" w:rsidRPr="00C83189">
        <w:rPr>
          <w:sz w:val="22"/>
          <w:szCs w:val="22"/>
        </w:rPr>
        <w:t xml:space="preserve"> web page</w:t>
      </w:r>
      <w:r w:rsidRPr="00F73CE8">
        <w:rPr>
          <w:rFonts w:asciiTheme="minorHAnsi" w:hAnsiTheme="minorHAnsi"/>
          <w:sz w:val="22"/>
          <w:szCs w:val="22"/>
        </w:rPr>
        <w:t xml:space="preserve">. </w:t>
      </w:r>
    </w:p>
    <w:p w14:paraId="56AD9531" w14:textId="48373C86" w:rsidR="001A2B94" w:rsidRPr="002B625A" w:rsidRDefault="001A2B94" w:rsidP="00C83189">
      <w:pPr>
        <w:spacing w:before="120"/>
        <w:rPr>
          <w:rFonts w:ascii="Calibri" w:hAnsi="Calibri"/>
          <w:b/>
        </w:rPr>
      </w:pPr>
      <w:r w:rsidRPr="00F73CE8">
        <w:rPr>
          <w:rFonts w:ascii="Calibri" w:hAnsi="Calibri"/>
          <w:sz w:val="22"/>
          <w:szCs w:val="22"/>
        </w:rPr>
        <w:t>If you require further information on making a submission</w:t>
      </w:r>
      <w:r w:rsidR="00896095">
        <w:rPr>
          <w:rFonts w:ascii="Calibri" w:hAnsi="Calibri"/>
          <w:sz w:val="22"/>
          <w:szCs w:val="22"/>
        </w:rPr>
        <w:t>,</w:t>
      </w:r>
      <w:r w:rsidRPr="00F73CE8">
        <w:rPr>
          <w:rFonts w:ascii="Calibri" w:hAnsi="Calibri"/>
          <w:sz w:val="22"/>
          <w:szCs w:val="22"/>
        </w:rPr>
        <w:t xml:space="preserve"> contact the </w:t>
      </w:r>
      <w:r w:rsidR="00B926E2" w:rsidRPr="00F73CE8">
        <w:rPr>
          <w:rFonts w:ascii="Calibri" w:hAnsi="Calibri"/>
          <w:sz w:val="22"/>
          <w:szCs w:val="22"/>
        </w:rPr>
        <w:t>IGB</w:t>
      </w:r>
      <w:r w:rsidRPr="00F73CE8">
        <w:rPr>
          <w:rFonts w:ascii="Calibri" w:hAnsi="Calibri"/>
          <w:sz w:val="22"/>
          <w:szCs w:val="22"/>
        </w:rPr>
        <w:t xml:space="preserve"> Support team by email at </w:t>
      </w:r>
      <w:hyperlink r:id="rId11" w:history="1">
        <w:r w:rsidR="00CF0989">
          <w:rPr>
            <w:rStyle w:val="Hyperlink"/>
            <w:rFonts w:ascii="Calibri" w:hAnsi="Calibri"/>
            <w:sz w:val="22"/>
            <w:szCs w:val="22"/>
          </w:rPr>
          <w:t>InspGenBiosecurity@agriculture.gov.au</w:t>
        </w:r>
      </w:hyperlink>
      <w:r w:rsidRPr="00F73CE8">
        <w:rPr>
          <w:rStyle w:val="Hyperlink"/>
          <w:rFonts w:ascii="Calibri" w:hAnsi="Calibri"/>
          <w:sz w:val="22"/>
          <w:szCs w:val="22"/>
        </w:rPr>
        <w:t>.</w:t>
      </w:r>
    </w:p>
    <w:sectPr w:rsidR="001A2B94" w:rsidRPr="002B625A" w:rsidSect="000F2724">
      <w:headerReference w:type="first" r:id="rId12"/>
      <w:pgSz w:w="11906" w:h="16838" w:code="9"/>
      <w:pgMar w:top="1134" w:right="1276" w:bottom="130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5FEB2" w14:textId="77777777" w:rsidR="007205D0" w:rsidRDefault="007205D0">
      <w:r>
        <w:separator/>
      </w:r>
    </w:p>
  </w:endnote>
  <w:endnote w:type="continuationSeparator" w:id="0">
    <w:p w14:paraId="6B36383E" w14:textId="77777777" w:rsidR="007205D0" w:rsidRDefault="0072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2B000" w14:textId="77777777" w:rsidR="007205D0" w:rsidRDefault="007205D0">
      <w:r>
        <w:separator/>
      </w:r>
    </w:p>
  </w:footnote>
  <w:footnote w:type="continuationSeparator" w:id="0">
    <w:p w14:paraId="6A00BCDF" w14:textId="77777777" w:rsidR="007205D0" w:rsidRDefault="00720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9EB55" w14:textId="0A19AC70" w:rsidR="00C823A1" w:rsidRPr="00364406" w:rsidRDefault="000F2724" w:rsidP="00C83189">
    <w:pPr>
      <w:pStyle w:val="Header"/>
      <w:spacing w:before="720"/>
      <w:rPr>
        <w:szCs w:val="20"/>
      </w:rPr>
    </w:pPr>
    <w:r>
      <w:rPr>
        <w:rFonts w:ascii="Cambria" w:hAnsi="Cambria"/>
        <w:b/>
        <w:noProof/>
      </w:rPr>
      <w:drawing>
        <wp:inline distT="0" distB="0" distL="0" distR="0" wp14:anchorId="16450DB0" wp14:editId="722AE5A9">
          <wp:extent cx="2036064" cy="1042416"/>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B_crest-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064" cy="10424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1436C59"/>
    <w:multiLevelType w:val="hybridMultilevel"/>
    <w:tmpl w:val="E272E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394E36"/>
    <w:multiLevelType w:val="hybridMultilevel"/>
    <w:tmpl w:val="1D0CA9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0263C5"/>
    <w:multiLevelType w:val="hybridMultilevel"/>
    <w:tmpl w:val="B13A8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745BC2"/>
    <w:multiLevelType w:val="multilevel"/>
    <w:tmpl w:val="E5E89F92"/>
    <w:numStyleLink w:val="BulletList"/>
  </w:abstractNum>
  <w:abstractNum w:abstractNumId="5" w15:restartNumberingAfterBreak="0">
    <w:nsid w:val="208C558F"/>
    <w:multiLevelType w:val="hybridMultilevel"/>
    <w:tmpl w:val="A220444E"/>
    <w:lvl w:ilvl="0" w:tplc="A4D27B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52337F"/>
    <w:multiLevelType w:val="hybridMultilevel"/>
    <w:tmpl w:val="BDB44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F6317A"/>
    <w:multiLevelType w:val="hybridMultilevel"/>
    <w:tmpl w:val="A6FA5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EE059D"/>
    <w:multiLevelType w:val="hybridMultilevel"/>
    <w:tmpl w:val="0B587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154F3E"/>
    <w:multiLevelType w:val="hybridMultilevel"/>
    <w:tmpl w:val="F55A0E0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2FB549C"/>
    <w:multiLevelType w:val="hybridMultilevel"/>
    <w:tmpl w:val="5628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013E9A"/>
    <w:multiLevelType w:val="hybridMultilevel"/>
    <w:tmpl w:val="C7BAC39E"/>
    <w:lvl w:ilvl="0" w:tplc="F9E8EAA8">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4E474B42"/>
    <w:multiLevelType w:val="hybridMultilevel"/>
    <w:tmpl w:val="BF5E0DE8"/>
    <w:lvl w:ilvl="0" w:tplc="41384E18">
      <w:numFmt w:val="bullet"/>
      <w:lvlText w:val="-"/>
      <w:lvlJc w:val="left"/>
      <w:pPr>
        <w:ind w:left="720" w:hanging="360"/>
      </w:pPr>
      <w:rPr>
        <w:rFonts w:ascii="Calibri" w:eastAsiaTheme="minorHAnsi" w:hAnsi="Calibri" w:cstheme="minorBid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5E50F7"/>
    <w:multiLevelType w:val="hybridMultilevel"/>
    <w:tmpl w:val="B43AAB4E"/>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 w15:restartNumberingAfterBreak="0">
    <w:nsid w:val="58050F4A"/>
    <w:multiLevelType w:val="hybridMultilevel"/>
    <w:tmpl w:val="7A440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0F7A24"/>
    <w:multiLevelType w:val="hybridMultilevel"/>
    <w:tmpl w:val="C2246118"/>
    <w:lvl w:ilvl="0" w:tplc="F82E9186">
      <w:start w:val="1"/>
      <w:numFmt w:val="decimal"/>
      <w:pStyle w:val="NormalNumbering"/>
      <w:lvlText w:val="%1."/>
      <w:lvlJc w:val="left"/>
      <w:pPr>
        <w:ind w:left="108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90003">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17" w15:restartNumberingAfterBreak="0">
    <w:nsid w:val="61205712"/>
    <w:multiLevelType w:val="hybridMultilevel"/>
    <w:tmpl w:val="44B67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A91E25"/>
    <w:multiLevelType w:val="hybridMultilevel"/>
    <w:tmpl w:val="2EC6C4FC"/>
    <w:lvl w:ilvl="0" w:tplc="FBD02514">
      <w:start w:val="1"/>
      <w:numFmt w:val="bullet"/>
      <w:lvlText w:val=""/>
      <w:lvlJc w:val="left"/>
      <w:pPr>
        <w:tabs>
          <w:tab w:val="num" w:pos="0"/>
        </w:tabs>
        <w:ind w:left="357" w:hanging="357"/>
      </w:pPr>
      <w:rPr>
        <w:rFonts w:ascii="Wingdings" w:hAnsi="Wingdings"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E56BD4"/>
    <w:multiLevelType w:val="hybridMultilevel"/>
    <w:tmpl w:val="C0BEC122"/>
    <w:lvl w:ilvl="0" w:tplc="EDB27D96">
      <w:start w:val="1"/>
      <w:numFmt w:val="decimal"/>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0" w15:restartNumberingAfterBreak="0">
    <w:nsid w:val="70512D14"/>
    <w:multiLevelType w:val="hybridMultilevel"/>
    <w:tmpl w:val="6F441E2A"/>
    <w:lvl w:ilvl="0" w:tplc="BFC2249E">
      <w:start w:val="1"/>
      <w:numFmt w:val="decimal"/>
      <w:pStyle w:val="Normalnumberedparagraph"/>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76090C0F"/>
    <w:multiLevelType w:val="hybridMultilevel"/>
    <w:tmpl w:val="A140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2246ED"/>
    <w:multiLevelType w:val="hybridMultilevel"/>
    <w:tmpl w:val="CE88BA54"/>
    <w:lvl w:ilvl="0" w:tplc="FF18C62A">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76B603A8"/>
    <w:multiLevelType w:val="hybridMultilevel"/>
    <w:tmpl w:val="D97AC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
  </w:num>
  <w:num w:numId="4">
    <w:abstractNumId w:val="7"/>
  </w:num>
  <w:num w:numId="5">
    <w:abstractNumId w:val="3"/>
  </w:num>
  <w:num w:numId="6">
    <w:abstractNumId w:val="23"/>
  </w:num>
  <w:num w:numId="7">
    <w:abstractNumId w:val="17"/>
  </w:num>
  <w:num w:numId="8">
    <w:abstractNumId w:val="14"/>
  </w:num>
  <w:num w:numId="9">
    <w:abstractNumId w:val="16"/>
  </w:num>
  <w:num w:numId="10">
    <w:abstractNumId w:val="16"/>
    <w:lvlOverride w:ilvl="0">
      <w:startOverride w:val="1"/>
    </w:lvlOverride>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21"/>
  </w:num>
  <w:num w:numId="20">
    <w:abstractNumId w:val="8"/>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A1"/>
    <w:rsid w:val="000005C7"/>
    <w:rsid w:val="00004605"/>
    <w:rsid w:val="00020AB8"/>
    <w:rsid w:val="00023297"/>
    <w:rsid w:val="00026B66"/>
    <w:rsid w:val="00036542"/>
    <w:rsid w:val="00043AF2"/>
    <w:rsid w:val="00050C43"/>
    <w:rsid w:val="00051D50"/>
    <w:rsid w:val="00052E30"/>
    <w:rsid w:val="00073DAF"/>
    <w:rsid w:val="00084D6E"/>
    <w:rsid w:val="0009299A"/>
    <w:rsid w:val="000A6F18"/>
    <w:rsid w:val="000B5D5F"/>
    <w:rsid w:val="000C7395"/>
    <w:rsid w:val="000C7D1E"/>
    <w:rsid w:val="000E3730"/>
    <w:rsid w:val="000E3D69"/>
    <w:rsid w:val="000E6077"/>
    <w:rsid w:val="000E7417"/>
    <w:rsid w:val="000F1E45"/>
    <w:rsid w:val="000F2724"/>
    <w:rsid w:val="00101596"/>
    <w:rsid w:val="001016A9"/>
    <w:rsid w:val="00102223"/>
    <w:rsid w:val="00122679"/>
    <w:rsid w:val="00124FEE"/>
    <w:rsid w:val="001350D7"/>
    <w:rsid w:val="00141EB1"/>
    <w:rsid w:val="00143C6F"/>
    <w:rsid w:val="001462A7"/>
    <w:rsid w:val="0015725A"/>
    <w:rsid w:val="001577AA"/>
    <w:rsid w:val="001619B7"/>
    <w:rsid w:val="00161BE3"/>
    <w:rsid w:val="00171106"/>
    <w:rsid w:val="00172599"/>
    <w:rsid w:val="00177409"/>
    <w:rsid w:val="00190FBC"/>
    <w:rsid w:val="00191321"/>
    <w:rsid w:val="00192D39"/>
    <w:rsid w:val="00195756"/>
    <w:rsid w:val="001A06C0"/>
    <w:rsid w:val="001A088B"/>
    <w:rsid w:val="001A0B35"/>
    <w:rsid w:val="001A1408"/>
    <w:rsid w:val="001A2304"/>
    <w:rsid w:val="001A2B94"/>
    <w:rsid w:val="001A2D3E"/>
    <w:rsid w:val="001B4E68"/>
    <w:rsid w:val="001C0CF9"/>
    <w:rsid w:val="001C49F9"/>
    <w:rsid w:val="001D2F95"/>
    <w:rsid w:val="001D3152"/>
    <w:rsid w:val="001D3C39"/>
    <w:rsid w:val="001D7B76"/>
    <w:rsid w:val="001E7E95"/>
    <w:rsid w:val="001F45FD"/>
    <w:rsid w:val="001F4C41"/>
    <w:rsid w:val="001F7257"/>
    <w:rsid w:val="00201F3F"/>
    <w:rsid w:val="00203D79"/>
    <w:rsid w:val="0021435D"/>
    <w:rsid w:val="00216567"/>
    <w:rsid w:val="00223864"/>
    <w:rsid w:val="002303B7"/>
    <w:rsid w:val="0023144A"/>
    <w:rsid w:val="00246390"/>
    <w:rsid w:val="0025171A"/>
    <w:rsid w:val="002521BB"/>
    <w:rsid w:val="00253F0C"/>
    <w:rsid w:val="00254E13"/>
    <w:rsid w:val="00255E9C"/>
    <w:rsid w:val="00256BFA"/>
    <w:rsid w:val="00266A44"/>
    <w:rsid w:val="00270DD1"/>
    <w:rsid w:val="0027381F"/>
    <w:rsid w:val="00274AC1"/>
    <w:rsid w:val="002823B8"/>
    <w:rsid w:val="002A0E61"/>
    <w:rsid w:val="002A6951"/>
    <w:rsid w:val="002B1BD9"/>
    <w:rsid w:val="002B3FAA"/>
    <w:rsid w:val="002B40E8"/>
    <w:rsid w:val="002B5B48"/>
    <w:rsid w:val="002B625A"/>
    <w:rsid w:val="002B628B"/>
    <w:rsid w:val="002B6590"/>
    <w:rsid w:val="002B7C29"/>
    <w:rsid w:val="002C1A37"/>
    <w:rsid w:val="002C7247"/>
    <w:rsid w:val="002D1875"/>
    <w:rsid w:val="002D3166"/>
    <w:rsid w:val="002D38FF"/>
    <w:rsid w:val="002D548F"/>
    <w:rsid w:val="002D5736"/>
    <w:rsid w:val="002D6531"/>
    <w:rsid w:val="002E6370"/>
    <w:rsid w:val="002F1A20"/>
    <w:rsid w:val="002F5723"/>
    <w:rsid w:val="002F6656"/>
    <w:rsid w:val="00300D1F"/>
    <w:rsid w:val="00315205"/>
    <w:rsid w:val="0032041C"/>
    <w:rsid w:val="00321809"/>
    <w:rsid w:val="00331508"/>
    <w:rsid w:val="00332E0E"/>
    <w:rsid w:val="00334A84"/>
    <w:rsid w:val="003412D7"/>
    <w:rsid w:val="00343185"/>
    <w:rsid w:val="003517F1"/>
    <w:rsid w:val="00360249"/>
    <w:rsid w:val="00360C2F"/>
    <w:rsid w:val="00361FC5"/>
    <w:rsid w:val="0036483D"/>
    <w:rsid w:val="003723C5"/>
    <w:rsid w:val="003807F1"/>
    <w:rsid w:val="00393868"/>
    <w:rsid w:val="00395DAA"/>
    <w:rsid w:val="003A6DAA"/>
    <w:rsid w:val="003B153F"/>
    <w:rsid w:val="003B702D"/>
    <w:rsid w:val="003C0E86"/>
    <w:rsid w:val="003C173F"/>
    <w:rsid w:val="003C2258"/>
    <w:rsid w:val="003D29BA"/>
    <w:rsid w:val="003D467B"/>
    <w:rsid w:val="003D6181"/>
    <w:rsid w:val="003E0393"/>
    <w:rsid w:val="003E0D9F"/>
    <w:rsid w:val="003E33BB"/>
    <w:rsid w:val="003E7B88"/>
    <w:rsid w:val="003F104F"/>
    <w:rsid w:val="003F552F"/>
    <w:rsid w:val="003F6146"/>
    <w:rsid w:val="0040034F"/>
    <w:rsid w:val="004027C7"/>
    <w:rsid w:val="00404ACB"/>
    <w:rsid w:val="004157C4"/>
    <w:rsid w:val="00423291"/>
    <w:rsid w:val="0042509B"/>
    <w:rsid w:val="0042559E"/>
    <w:rsid w:val="00450697"/>
    <w:rsid w:val="0045204F"/>
    <w:rsid w:val="00453DA0"/>
    <w:rsid w:val="00456B2E"/>
    <w:rsid w:val="004572A1"/>
    <w:rsid w:val="00470350"/>
    <w:rsid w:val="00477730"/>
    <w:rsid w:val="00477AD7"/>
    <w:rsid w:val="004808D9"/>
    <w:rsid w:val="00487319"/>
    <w:rsid w:val="00495DA3"/>
    <w:rsid w:val="00496C5F"/>
    <w:rsid w:val="00497F47"/>
    <w:rsid w:val="004A002F"/>
    <w:rsid w:val="004A0A9E"/>
    <w:rsid w:val="004A2C28"/>
    <w:rsid w:val="004A380C"/>
    <w:rsid w:val="004A3B46"/>
    <w:rsid w:val="004A431B"/>
    <w:rsid w:val="004A4BD7"/>
    <w:rsid w:val="004A6223"/>
    <w:rsid w:val="004A6A8C"/>
    <w:rsid w:val="004C019B"/>
    <w:rsid w:val="004C447E"/>
    <w:rsid w:val="004C4D3C"/>
    <w:rsid w:val="004C4F9E"/>
    <w:rsid w:val="004D3AAC"/>
    <w:rsid w:val="004D7B19"/>
    <w:rsid w:val="004E4E4E"/>
    <w:rsid w:val="004F00EA"/>
    <w:rsid w:val="004F119B"/>
    <w:rsid w:val="004F13E6"/>
    <w:rsid w:val="0051231E"/>
    <w:rsid w:val="00516CF8"/>
    <w:rsid w:val="005207A1"/>
    <w:rsid w:val="00520F54"/>
    <w:rsid w:val="005310B8"/>
    <w:rsid w:val="00531107"/>
    <w:rsid w:val="00534231"/>
    <w:rsid w:val="00534FFD"/>
    <w:rsid w:val="005357F7"/>
    <w:rsid w:val="00535CF4"/>
    <w:rsid w:val="00542C43"/>
    <w:rsid w:val="00542E54"/>
    <w:rsid w:val="005543FF"/>
    <w:rsid w:val="00555366"/>
    <w:rsid w:val="00560DA1"/>
    <w:rsid w:val="00562D73"/>
    <w:rsid w:val="00564884"/>
    <w:rsid w:val="00565A81"/>
    <w:rsid w:val="00573D7B"/>
    <w:rsid w:val="00575E8E"/>
    <w:rsid w:val="0058337E"/>
    <w:rsid w:val="00590370"/>
    <w:rsid w:val="00593235"/>
    <w:rsid w:val="005A31F7"/>
    <w:rsid w:val="005A4022"/>
    <w:rsid w:val="005A6563"/>
    <w:rsid w:val="005B1F37"/>
    <w:rsid w:val="005B3705"/>
    <w:rsid w:val="005B6A36"/>
    <w:rsid w:val="005B76E1"/>
    <w:rsid w:val="005C0A3A"/>
    <w:rsid w:val="005C46C4"/>
    <w:rsid w:val="005C4865"/>
    <w:rsid w:val="005C56A5"/>
    <w:rsid w:val="005C7C4F"/>
    <w:rsid w:val="005D2EC2"/>
    <w:rsid w:val="005D5682"/>
    <w:rsid w:val="005D6112"/>
    <w:rsid w:val="005D729F"/>
    <w:rsid w:val="005E1B60"/>
    <w:rsid w:val="005E27CB"/>
    <w:rsid w:val="005F05AF"/>
    <w:rsid w:val="00612BBE"/>
    <w:rsid w:val="00616721"/>
    <w:rsid w:val="00621F2A"/>
    <w:rsid w:val="0063468E"/>
    <w:rsid w:val="0063707D"/>
    <w:rsid w:val="00655FB1"/>
    <w:rsid w:val="006620E1"/>
    <w:rsid w:val="006624CF"/>
    <w:rsid w:val="00671184"/>
    <w:rsid w:val="00672A58"/>
    <w:rsid w:val="00673EFE"/>
    <w:rsid w:val="00682A4D"/>
    <w:rsid w:val="00685502"/>
    <w:rsid w:val="00690F29"/>
    <w:rsid w:val="00691C66"/>
    <w:rsid w:val="00692DE9"/>
    <w:rsid w:val="00697AF4"/>
    <w:rsid w:val="006A17B8"/>
    <w:rsid w:val="006A4967"/>
    <w:rsid w:val="006A4B3C"/>
    <w:rsid w:val="006B0797"/>
    <w:rsid w:val="006B0A09"/>
    <w:rsid w:val="006B1611"/>
    <w:rsid w:val="006B458B"/>
    <w:rsid w:val="006D0300"/>
    <w:rsid w:val="006D5948"/>
    <w:rsid w:val="006D66FF"/>
    <w:rsid w:val="006E19B8"/>
    <w:rsid w:val="006E69B9"/>
    <w:rsid w:val="006F107B"/>
    <w:rsid w:val="007053DA"/>
    <w:rsid w:val="007108FE"/>
    <w:rsid w:val="007178A5"/>
    <w:rsid w:val="007205D0"/>
    <w:rsid w:val="00720A90"/>
    <w:rsid w:val="0072715D"/>
    <w:rsid w:val="00730A0B"/>
    <w:rsid w:val="0073389D"/>
    <w:rsid w:val="00734FFD"/>
    <w:rsid w:val="00750DD0"/>
    <w:rsid w:val="0075415C"/>
    <w:rsid w:val="00774A17"/>
    <w:rsid w:val="00774CFA"/>
    <w:rsid w:val="00775211"/>
    <w:rsid w:val="00781BC4"/>
    <w:rsid w:val="007867BA"/>
    <w:rsid w:val="007B0075"/>
    <w:rsid w:val="007B53C5"/>
    <w:rsid w:val="007C684A"/>
    <w:rsid w:val="007D2F4D"/>
    <w:rsid w:val="007E120C"/>
    <w:rsid w:val="007E5B0A"/>
    <w:rsid w:val="007E7292"/>
    <w:rsid w:val="007F7D69"/>
    <w:rsid w:val="008035F1"/>
    <w:rsid w:val="00803CA0"/>
    <w:rsid w:val="008058F4"/>
    <w:rsid w:val="008203DB"/>
    <w:rsid w:val="00821BCF"/>
    <w:rsid w:val="008243B6"/>
    <w:rsid w:val="00830C58"/>
    <w:rsid w:val="0083409A"/>
    <w:rsid w:val="008362F2"/>
    <w:rsid w:val="0083644A"/>
    <w:rsid w:val="00842163"/>
    <w:rsid w:val="00842CE2"/>
    <w:rsid w:val="008551EC"/>
    <w:rsid w:val="00856866"/>
    <w:rsid w:val="00857E2C"/>
    <w:rsid w:val="008601EA"/>
    <w:rsid w:val="008817CC"/>
    <w:rsid w:val="00885C02"/>
    <w:rsid w:val="00890EAA"/>
    <w:rsid w:val="008938C1"/>
    <w:rsid w:val="00896095"/>
    <w:rsid w:val="008A114E"/>
    <w:rsid w:val="008A656A"/>
    <w:rsid w:val="008B4F77"/>
    <w:rsid w:val="008B57F3"/>
    <w:rsid w:val="008B739E"/>
    <w:rsid w:val="008D20E3"/>
    <w:rsid w:val="008D2E4D"/>
    <w:rsid w:val="008E46F0"/>
    <w:rsid w:val="008E582F"/>
    <w:rsid w:val="008F18EF"/>
    <w:rsid w:val="008F5341"/>
    <w:rsid w:val="00900029"/>
    <w:rsid w:val="00905CCB"/>
    <w:rsid w:val="00910811"/>
    <w:rsid w:val="00921A72"/>
    <w:rsid w:val="00935862"/>
    <w:rsid w:val="00945EA1"/>
    <w:rsid w:val="00950C1B"/>
    <w:rsid w:val="0096070A"/>
    <w:rsid w:val="0096432F"/>
    <w:rsid w:val="009654EC"/>
    <w:rsid w:val="009732B5"/>
    <w:rsid w:val="009749EF"/>
    <w:rsid w:val="00974CE3"/>
    <w:rsid w:val="00977493"/>
    <w:rsid w:val="00980344"/>
    <w:rsid w:val="00980D76"/>
    <w:rsid w:val="00982E81"/>
    <w:rsid w:val="00983D7B"/>
    <w:rsid w:val="00983EBB"/>
    <w:rsid w:val="0099450A"/>
    <w:rsid w:val="00997F79"/>
    <w:rsid w:val="009A0CBF"/>
    <w:rsid w:val="009A1679"/>
    <w:rsid w:val="009A4520"/>
    <w:rsid w:val="009A66DA"/>
    <w:rsid w:val="009A7AF5"/>
    <w:rsid w:val="009B2647"/>
    <w:rsid w:val="009C472C"/>
    <w:rsid w:val="009C4CC9"/>
    <w:rsid w:val="009D0AD6"/>
    <w:rsid w:val="009D272E"/>
    <w:rsid w:val="009E7271"/>
    <w:rsid w:val="009E7935"/>
    <w:rsid w:val="009F03FB"/>
    <w:rsid w:val="009F3ABF"/>
    <w:rsid w:val="009F5228"/>
    <w:rsid w:val="009F5475"/>
    <w:rsid w:val="00A07C5D"/>
    <w:rsid w:val="00A34300"/>
    <w:rsid w:val="00A35176"/>
    <w:rsid w:val="00A400B4"/>
    <w:rsid w:val="00A42D82"/>
    <w:rsid w:val="00A469F2"/>
    <w:rsid w:val="00A46B46"/>
    <w:rsid w:val="00A53669"/>
    <w:rsid w:val="00A55B3B"/>
    <w:rsid w:val="00A56259"/>
    <w:rsid w:val="00A616A7"/>
    <w:rsid w:val="00A61887"/>
    <w:rsid w:val="00A646A5"/>
    <w:rsid w:val="00A7542B"/>
    <w:rsid w:val="00A755E4"/>
    <w:rsid w:val="00A7739E"/>
    <w:rsid w:val="00A81FBC"/>
    <w:rsid w:val="00A8557B"/>
    <w:rsid w:val="00AA1179"/>
    <w:rsid w:val="00AA56AF"/>
    <w:rsid w:val="00AA63BB"/>
    <w:rsid w:val="00AA7B7E"/>
    <w:rsid w:val="00AB36B9"/>
    <w:rsid w:val="00AB61BB"/>
    <w:rsid w:val="00AC03CD"/>
    <w:rsid w:val="00AC4358"/>
    <w:rsid w:val="00AD3CD5"/>
    <w:rsid w:val="00AE07AE"/>
    <w:rsid w:val="00AE39B2"/>
    <w:rsid w:val="00AF029A"/>
    <w:rsid w:val="00AF3580"/>
    <w:rsid w:val="00AF4A73"/>
    <w:rsid w:val="00AF6A02"/>
    <w:rsid w:val="00B112B6"/>
    <w:rsid w:val="00B120F5"/>
    <w:rsid w:val="00B15DBC"/>
    <w:rsid w:val="00B3365D"/>
    <w:rsid w:val="00B34A25"/>
    <w:rsid w:val="00B356DC"/>
    <w:rsid w:val="00B40186"/>
    <w:rsid w:val="00B52753"/>
    <w:rsid w:val="00B554E9"/>
    <w:rsid w:val="00B55FB9"/>
    <w:rsid w:val="00B5702D"/>
    <w:rsid w:val="00B617AA"/>
    <w:rsid w:val="00B61EBB"/>
    <w:rsid w:val="00B62221"/>
    <w:rsid w:val="00B77363"/>
    <w:rsid w:val="00B8781A"/>
    <w:rsid w:val="00B923DA"/>
    <w:rsid w:val="00B926E2"/>
    <w:rsid w:val="00B9648B"/>
    <w:rsid w:val="00BA38A4"/>
    <w:rsid w:val="00BB5A17"/>
    <w:rsid w:val="00BE17C4"/>
    <w:rsid w:val="00BE6A3E"/>
    <w:rsid w:val="00BF038D"/>
    <w:rsid w:val="00BF2BFF"/>
    <w:rsid w:val="00C21ABD"/>
    <w:rsid w:val="00C262C9"/>
    <w:rsid w:val="00C44232"/>
    <w:rsid w:val="00C57CD4"/>
    <w:rsid w:val="00C732A1"/>
    <w:rsid w:val="00C823A1"/>
    <w:rsid w:val="00C827C6"/>
    <w:rsid w:val="00C83189"/>
    <w:rsid w:val="00C831B5"/>
    <w:rsid w:val="00C842CE"/>
    <w:rsid w:val="00C90AD5"/>
    <w:rsid w:val="00C95720"/>
    <w:rsid w:val="00C9634A"/>
    <w:rsid w:val="00CA3ADC"/>
    <w:rsid w:val="00CB57A7"/>
    <w:rsid w:val="00CB7C7A"/>
    <w:rsid w:val="00CD483A"/>
    <w:rsid w:val="00CE0C99"/>
    <w:rsid w:val="00CE1C6A"/>
    <w:rsid w:val="00CE3700"/>
    <w:rsid w:val="00CE3A2F"/>
    <w:rsid w:val="00CE3D1B"/>
    <w:rsid w:val="00CF0376"/>
    <w:rsid w:val="00CF0989"/>
    <w:rsid w:val="00CF44E3"/>
    <w:rsid w:val="00CF7C5C"/>
    <w:rsid w:val="00D03BA9"/>
    <w:rsid w:val="00D1332C"/>
    <w:rsid w:val="00D22829"/>
    <w:rsid w:val="00D36F10"/>
    <w:rsid w:val="00D41734"/>
    <w:rsid w:val="00D42D7E"/>
    <w:rsid w:val="00D44669"/>
    <w:rsid w:val="00D5099F"/>
    <w:rsid w:val="00D53777"/>
    <w:rsid w:val="00D543F4"/>
    <w:rsid w:val="00D5699E"/>
    <w:rsid w:val="00D57E57"/>
    <w:rsid w:val="00D70085"/>
    <w:rsid w:val="00D77A77"/>
    <w:rsid w:val="00D80A5A"/>
    <w:rsid w:val="00D8148A"/>
    <w:rsid w:val="00D86282"/>
    <w:rsid w:val="00D8655D"/>
    <w:rsid w:val="00D922BD"/>
    <w:rsid w:val="00DA1161"/>
    <w:rsid w:val="00DB1047"/>
    <w:rsid w:val="00DC15DD"/>
    <w:rsid w:val="00DD1890"/>
    <w:rsid w:val="00DD1B29"/>
    <w:rsid w:val="00DD334A"/>
    <w:rsid w:val="00DD76CC"/>
    <w:rsid w:val="00DE2134"/>
    <w:rsid w:val="00DE3B55"/>
    <w:rsid w:val="00DF5DB0"/>
    <w:rsid w:val="00E00D8B"/>
    <w:rsid w:val="00E0386F"/>
    <w:rsid w:val="00E0404D"/>
    <w:rsid w:val="00E1284B"/>
    <w:rsid w:val="00E21727"/>
    <w:rsid w:val="00E231AA"/>
    <w:rsid w:val="00E2384E"/>
    <w:rsid w:val="00E33141"/>
    <w:rsid w:val="00E34802"/>
    <w:rsid w:val="00E523A1"/>
    <w:rsid w:val="00E665BF"/>
    <w:rsid w:val="00E67403"/>
    <w:rsid w:val="00E6743E"/>
    <w:rsid w:val="00E80E05"/>
    <w:rsid w:val="00E81F01"/>
    <w:rsid w:val="00E86B0C"/>
    <w:rsid w:val="00E87E90"/>
    <w:rsid w:val="00E90564"/>
    <w:rsid w:val="00E92FDC"/>
    <w:rsid w:val="00E937C5"/>
    <w:rsid w:val="00E94B5A"/>
    <w:rsid w:val="00EA5AD9"/>
    <w:rsid w:val="00EA5D19"/>
    <w:rsid w:val="00EA7223"/>
    <w:rsid w:val="00EC4578"/>
    <w:rsid w:val="00EE0103"/>
    <w:rsid w:val="00EE0989"/>
    <w:rsid w:val="00EE2D7D"/>
    <w:rsid w:val="00EE773E"/>
    <w:rsid w:val="00EF338D"/>
    <w:rsid w:val="00EF52E1"/>
    <w:rsid w:val="00EF6F50"/>
    <w:rsid w:val="00F03B77"/>
    <w:rsid w:val="00F06B15"/>
    <w:rsid w:val="00F079A2"/>
    <w:rsid w:val="00F13378"/>
    <w:rsid w:val="00F32E26"/>
    <w:rsid w:val="00F34354"/>
    <w:rsid w:val="00F40470"/>
    <w:rsid w:val="00F55199"/>
    <w:rsid w:val="00F62BA6"/>
    <w:rsid w:val="00F6578A"/>
    <w:rsid w:val="00F73CE8"/>
    <w:rsid w:val="00F81979"/>
    <w:rsid w:val="00F869BE"/>
    <w:rsid w:val="00F9223E"/>
    <w:rsid w:val="00F9296F"/>
    <w:rsid w:val="00F970BD"/>
    <w:rsid w:val="00FA4EB2"/>
    <w:rsid w:val="00FA5A95"/>
    <w:rsid w:val="00FA6E6E"/>
    <w:rsid w:val="00FB30E3"/>
    <w:rsid w:val="00FC037F"/>
    <w:rsid w:val="00FC0ADD"/>
    <w:rsid w:val="00FC4121"/>
    <w:rsid w:val="00FC5568"/>
    <w:rsid w:val="00FC7154"/>
    <w:rsid w:val="00FD13A8"/>
    <w:rsid w:val="00FD24F4"/>
    <w:rsid w:val="00FE1929"/>
    <w:rsid w:val="00FE2754"/>
    <w:rsid w:val="00FE3568"/>
    <w:rsid w:val="00FE6A6A"/>
    <w:rsid w:val="00FE7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0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231"/>
    <w:rPr>
      <w:sz w:val="24"/>
      <w:szCs w:val="24"/>
    </w:rPr>
  </w:style>
  <w:style w:type="paragraph" w:styleId="Heading1">
    <w:name w:val="heading 1"/>
    <w:basedOn w:val="Normal"/>
    <w:next w:val="Normal"/>
    <w:link w:val="Heading1Char"/>
    <w:uiPriority w:val="99"/>
    <w:qFormat/>
    <w:rsid w:val="00026B66"/>
    <w:pPr>
      <w:keepNext/>
      <w:keepLines/>
      <w:spacing w:before="480"/>
      <w:outlineLvl w:val="0"/>
    </w:pPr>
    <w:rPr>
      <w:rFonts w:ascii="Cambria" w:hAnsi="Cambria"/>
      <w:b/>
      <w:bCs/>
      <w:color w:val="365F91"/>
      <w:sz w:val="28"/>
      <w:szCs w:val="28"/>
    </w:rPr>
  </w:style>
  <w:style w:type="paragraph" w:styleId="Heading2">
    <w:name w:val="heading 2"/>
    <w:basedOn w:val="Normal"/>
    <w:next w:val="Normal"/>
    <w:qFormat/>
    <w:rsid w:val="007108F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34231"/>
    <w:pPr>
      <w:autoSpaceDE w:val="0"/>
      <w:autoSpaceDN w:val="0"/>
      <w:adjustRightInd w:val="0"/>
      <w:outlineLvl w:val="2"/>
    </w:pPr>
    <w:rPr>
      <w:rFonts w:ascii="Calibri" w:hAnsi="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08FE"/>
    <w:pPr>
      <w:tabs>
        <w:tab w:val="center" w:pos="4153"/>
        <w:tab w:val="right" w:pos="8306"/>
      </w:tabs>
    </w:pPr>
  </w:style>
  <w:style w:type="paragraph" w:styleId="Footer">
    <w:name w:val="footer"/>
    <w:basedOn w:val="Normal"/>
    <w:link w:val="FooterChar"/>
    <w:rsid w:val="007108FE"/>
    <w:pPr>
      <w:tabs>
        <w:tab w:val="center" w:pos="4153"/>
        <w:tab w:val="right" w:pos="8306"/>
      </w:tabs>
    </w:pPr>
  </w:style>
  <w:style w:type="character" w:customStyle="1" w:styleId="EmailStyle171">
    <w:name w:val="EmailStyle171"/>
    <w:basedOn w:val="DefaultParagraphFont"/>
    <w:semiHidden/>
    <w:rsid w:val="007108FE"/>
    <w:rPr>
      <w:rFonts w:ascii="Calibri" w:hAnsi="Calibri"/>
      <w:b w:val="0"/>
      <w:bCs w:val="0"/>
      <w:i w:val="0"/>
      <w:iCs w:val="0"/>
      <w:strike w:val="0"/>
      <w:color w:val="auto"/>
      <w:sz w:val="22"/>
      <w:szCs w:val="22"/>
      <w:u w:val="none"/>
    </w:rPr>
  </w:style>
  <w:style w:type="character" w:styleId="Strong">
    <w:name w:val="Strong"/>
    <w:basedOn w:val="DefaultParagraphFont"/>
    <w:uiPriority w:val="22"/>
    <w:qFormat/>
    <w:rsid w:val="007108FE"/>
    <w:rPr>
      <w:b/>
      <w:bCs/>
    </w:rPr>
  </w:style>
  <w:style w:type="character" w:styleId="CommentReference">
    <w:name w:val="annotation reference"/>
    <w:basedOn w:val="DefaultParagraphFont"/>
    <w:uiPriority w:val="99"/>
    <w:semiHidden/>
    <w:rsid w:val="007108FE"/>
    <w:rPr>
      <w:sz w:val="16"/>
      <w:szCs w:val="16"/>
    </w:rPr>
  </w:style>
  <w:style w:type="paragraph" w:styleId="CommentText">
    <w:name w:val="annotation text"/>
    <w:basedOn w:val="Normal"/>
    <w:link w:val="CommentTextChar"/>
    <w:uiPriority w:val="99"/>
    <w:semiHidden/>
    <w:rsid w:val="007108FE"/>
    <w:rPr>
      <w:sz w:val="20"/>
      <w:szCs w:val="20"/>
    </w:rPr>
  </w:style>
  <w:style w:type="paragraph" w:styleId="CommentSubject">
    <w:name w:val="annotation subject"/>
    <w:basedOn w:val="CommentText"/>
    <w:next w:val="CommentText"/>
    <w:semiHidden/>
    <w:rsid w:val="007108FE"/>
    <w:rPr>
      <w:b/>
      <w:bCs/>
    </w:rPr>
  </w:style>
  <w:style w:type="paragraph" w:styleId="BalloonText">
    <w:name w:val="Balloon Text"/>
    <w:basedOn w:val="Normal"/>
    <w:semiHidden/>
    <w:rsid w:val="007108FE"/>
    <w:rPr>
      <w:rFonts w:ascii="Tahoma" w:hAnsi="Tahoma" w:cs="Tahoma"/>
      <w:sz w:val="16"/>
      <w:szCs w:val="16"/>
    </w:rPr>
  </w:style>
  <w:style w:type="character" w:styleId="PageNumber">
    <w:name w:val="page number"/>
    <w:basedOn w:val="DefaultParagraphFont"/>
    <w:rsid w:val="007108FE"/>
  </w:style>
  <w:style w:type="paragraph" w:customStyle="1" w:styleId="body">
    <w:name w:val="body"/>
    <w:basedOn w:val="BodyText"/>
    <w:autoRedefine/>
    <w:rsid w:val="00D1332C"/>
    <w:pPr>
      <w:overflowPunct w:val="0"/>
      <w:autoSpaceDE w:val="0"/>
      <w:autoSpaceDN w:val="0"/>
      <w:adjustRightInd w:val="0"/>
      <w:spacing w:after="0" w:line="240" w:lineRule="exact"/>
      <w:jc w:val="right"/>
      <w:textAlignment w:val="baseline"/>
    </w:pPr>
    <w:rPr>
      <w:rFonts w:asciiTheme="minorHAnsi" w:hAnsiTheme="minorHAnsi"/>
      <w:szCs w:val="20"/>
      <w:lang w:eastAsia="en-US"/>
    </w:rPr>
  </w:style>
  <w:style w:type="paragraph" w:styleId="BodyText">
    <w:name w:val="Body Text"/>
    <w:basedOn w:val="Normal"/>
    <w:link w:val="BodyTextChar"/>
    <w:rsid w:val="00BF038D"/>
    <w:pPr>
      <w:spacing w:after="120"/>
    </w:pPr>
  </w:style>
  <w:style w:type="character" w:customStyle="1" w:styleId="BodyTextChar">
    <w:name w:val="Body Text Char"/>
    <w:basedOn w:val="DefaultParagraphFont"/>
    <w:link w:val="BodyText"/>
    <w:rsid w:val="00BF038D"/>
    <w:rPr>
      <w:sz w:val="24"/>
      <w:szCs w:val="24"/>
    </w:rPr>
  </w:style>
  <w:style w:type="paragraph" w:styleId="ListParagraph">
    <w:name w:val="List Paragraph"/>
    <w:basedOn w:val="Normal"/>
    <w:uiPriority w:val="34"/>
    <w:qFormat/>
    <w:rsid w:val="000E6077"/>
    <w:pPr>
      <w:ind w:left="720"/>
      <w:contextualSpacing/>
    </w:pPr>
    <w:rPr>
      <w:szCs w:val="22"/>
    </w:rPr>
  </w:style>
  <w:style w:type="paragraph" w:styleId="NormalWeb">
    <w:name w:val="Normal (Web)"/>
    <w:basedOn w:val="Normal"/>
    <w:uiPriority w:val="99"/>
    <w:unhideWhenUsed/>
    <w:rsid w:val="00B120F5"/>
    <w:pPr>
      <w:spacing w:before="100" w:beforeAutospacing="1" w:after="100" w:afterAutospacing="1" w:line="276" w:lineRule="auto"/>
    </w:pPr>
  </w:style>
  <w:style w:type="table" w:styleId="TableGrid">
    <w:name w:val="Table Grid"/>
    <w:basedOn w:val="TableNormal"/>
    <w:uiPriority w:val="59"/>
    <w:rsid w:val="00B12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Titletext">
    <w:name w:val="Heading 1 Title text"/>
    <w:basedOn w:val="Heading1"/>
    <w:rsid w:val="00026B66"/>
    <w:pPr>
      <w:keepLines w:val="0"/>
      <w:spacing w:before="240" w:after="60"/>
      <w:jc w:val="center"/>
    </w:pPr>
    <w:rPr>
      <w:rFonts w:ascii="Trebuchet MS" w:eastAsia="PMingLiU" w:hAnsi="Trebuchet MS" w:cs="Arial"/>
      <w:color w:val="auto"/>
      <w:kern w:val="32"/>
      <w:sz w:val="32"/>
      <w:szCs w:val="32"/>
    </w:rPr>
  </w:style>
  <w:style w:type="character" w:customStyle="1" w:styleId="Heading1Char">
    <w:name w:val="Heading 1 Char"/>
    <w:basedOn w:val="DefaultParagraphFont"/>
    <w:link w:val="Heading1"/>
    <w:uiPriority w:val="99"/>
    <w:rsid w:val="00026B66"/>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D80A5A"/>
    <w:pPr>
      <w:spacing w:after="300"/>
      <w:contextualSpacing/>
    </w:pPr>
    <w:rPr>
      <w:rFonts w:ascii="Cambria" w:hAnsi="Cambria"/>
      <w:b/>
      <w:spacing w:val="5"/>
      <w:kern w:val="28"/>
      <w:sz w:val="36"/>
      <w:szCs w:val="52"/>
      <w:lang w:eastAsia="en-US"/>
    </w:rPr>
  </w:style>
  <w:style w:type="character" w:customStyle="1" w:styleId="TitleChar">
    <w:name w:val="Title Char"/>
    <w:basedOn w:val="DefaultParagraphFont"/>
    <w:link w:val="Title"/>
    <w:uiPriority w:val="10"/>
    <w:rsid w:val="00D80A5A"/>
    <w:rPr>
      <w:rFonts w:ascii="Cambria" w:eastAsia="Times New Roman" w:hAnsi="Cambria" w:cs="Times New Roman"/>
      <w:b/>
      <w:spacing w:val="5"/>
      <w:kern w:val="28"/>
      <w:sz w:val="36"/>
      <w:szCs w:val="52"/>
      <w:lang w:eastAsia="en-US"/>
    </w:rPr>
  </w:style>
  <w:style w:type="paragraph" w:customStyle="1" w:styleId="NormalNumbering">
    <w:name w:val="Normal Numbering"/>
    <w:basedOn w:val="Normal"/>
    <w:qFormat/>
    <w:rsid w:val="00036542"/>
    <w:pPr>
      <w:numPr>
        <w:numId w:val="9"/>
      </w:numPr>
      <w:spacing w:before="120" w:after="200" w:line="360" w:lineRule="auto"/>
      <w:contextualSpacing/>
    </w:pPr>
    <w:rPr>
      <w:rFonts w:ascii="Calibri" w:eastAsia="PMingLiU" w:hAnsi="Calibri"/>
      <w:sz w:val="22"/>
      <w:szCs w:val="22"/>
    </w:rPr>
  </w:style>
  <w:style w:type="character" w:customStyle="1" w:styleId="HeaderChar">
    <w:name w:val="Header Char"/>
    <w:link w:val="Header"/>
    <w:uiPriority w:val="99"/>
    <w:rsid w:val="00FD13A8"/>
    <w:rPr>
      <w:sz w:val="24"/>
      <w:szCs w:val="24"/>
    </w:rPr>
  </w:style>
  <w:style w:type="character" w:styleId="Hyperlink">
    <w:name w:val="Hyperlink"/>
    <w:basedOn w:val="DefaultParagraphFont"/>
    <w:uiPriority w:val="99"/>
    <w:unhideWhenUsed/>
    <w:rsid w:val="00EF6F50"/>
    <w:rPr>
      <w:color w:val="0000FF"/>
      <w:u w:val="single"/>
    </w:rPr>
  </w:style>
  <w:style w:type="numbering" w:customStyle="1" w:styleId="BulletList">
    <w:name w:val="Bullet List"/>
    <w:uiPriority w:val="99"/>
    <w:rsid w:val="00621F2A"/>
    <w:pPr>
      <w:numPr>
        <w:numId w:val="13"/>
      </w:numPr>
    </w:pPr>
  </w:style>
  <w:style w:type="paragraph" w:styleId="ListBullet">
    <w:name w:val="List Bullet"/>
    <w:basedOn w:val="Normal"/>
    <w:autoRedefine/>
    <w:uiPriority w:val="99"/>
    <w:unhideWhenUsed/>
    <w:qFormat/>
    <w:rsid w:val="00621F2A"/>
    <w:pPr>
      <w:numPr>
        <w:numId w:val="14"/>
      </w:numPr>
      <w:spacing w:after="200"/>
    </w:pPr>
    <w:rPr>
      <w:rFonts w:ascii="Calibri" w:eastAsia="Calibri" w:hAnsi="Calibri"/>
      <w:szCs w:val="22"/>
      <w:lang w:eastAsia="en-US"/>
    </w:rPr>
  </w:style>
  <w:style w:type="paragraph" w:styleId="ListBullet2">
    <w:name w:val="List Bullet 2"/>
    <w:basedOn w:val="Normal"/>
    <w:uiPriority w:val="99"/>
    <w:unhideWhenUsed/>
    <w:rsid w:val="00621F2A"/>
    <w:pPr>
      <w:numPr>
        <w:ilvl w:val="1"/>
        <w:numId w:val="14"/>
      </w:numPr>
      <w:spacing w:after="200"/>
    </w:pPr>
    <w:rPr>
      <w:rFonts w:ascii="Calibri" w:eastAsia="Calibri" w:hAnsi="Calibri"/>
      <w:szCs w:val="22"/>
      <w:lang w:eastAsia="en-US"/>
    </w:rPr>
  </w:style>
  <w:style w:type="paragraph" w:styleId="ListBullet3">
    <w:name w:val="List Bullet 3"/>
    <w:basedOn w:val="Normal"/>
    <w:uiPriority w:val="99"/>
    <w:unhideWhenUsed/>
    <w:rsid w:val="00621F2A"/>
    <w:pPr>
      <w:numPr>
        <w:ilvl w:val="2"/>
        <w:numId w:val="14"/>
      </w:numPr>
      <w:spacing w:after="200"/>
    </w:pPr>
    <w:rPr>
      <w:rFonts w:ascii="Calibri" w:eastAsia="Calibri" w:hAnsi="Calibri"/>
      <w:szCs w:val="22"/>
      <w:lang w:eastAsia="en-US"/>
    </w:rPr>
  </w:style>
  <w:style w:type="paragraph" w:styleId="ListBullet4">
    <w:name w:val="List Bullet 4"/>
    <w:basedOn w:val="Normal"/>
    <w:uiPriority w:val="99"/>
    <w:unhideWhenUsed/>
    <w:rsid w:val="00621F2A"/>
    <w:pPr>
      <w:numPr>
        <w:ilvl w:val="3"/>
        <w:numId w:val="14"/>
      </w:numPr>
      <w:spacing w:after="200"/>
    </w:pPr>
    <w:rPr>
      <w:rFonts w:ascii="Calibri" w:eastAsia="Calibri" w:hAnsi="Calibri"/>
      <w:szCs w:val="22"/>
      <w:lang w:eastAsia="en-US"/>
    </w:rPr>
  </w:style>
  <w:style w:type="paragraph" w:styleId="ListBullet5">
    <w:name w:val="List Bullet 5"/>
    <w:basedOn w:val="Normal"/>
    <w:uiPriority w:val="99"/>
    <w:unhideWhenUsed/>
    <w:rsid w:val="00621F2A"/>
    <w:pPr>
      <w:numPr>
        <w:ilvl w:val="4"/>
        <w:numId w:val="14"/>
      </w:numPr>
      <w:spacing w:after="200"/>
    </w:pPr>
    <w:rPr>
      <w:rFonts w:ascii="Calibri" w:eastAsia="Calibri" w:hAnsi="Calibri"/>
      <w:szCs w:val="22"/>
      <w:lang w:eastAsia="en-US"/>
    </w:rPr>
  </w:style>
  <w:style w:type="paragraph" w:customStyle="1" w:styleId="Normalnumberedparagraph">
    <w:name w:val="Normal numbered paragraph"/>
    <w:basedOn w:val="ListParagraph"/>
    <w:qFormat/>
    <w:rsid w:val="00D543F4"/>
    <w:pPr>
      <w:numPr>
        <w:numId w:val="16"/>
      </w:numPr>
      <w:tabs>
        <w:tab w:val="left" w:pos="567"/>
      </w:tabs>
      <w:spacing w:before="120" w:after="120" w:line="276" w:lineRule="auto"/>
      <w:contextualSpacing w:val="0"/>
    </w:pPr>
    <w:rPr>
      <w:rFonts w:ascii="Calibri" w:eastAsia="Calibri" w:hAnsi="Calibri"/>
      <w:lang w:eastAsia="en-US"/>
    </w:rPr>
  </w:style>
  <w:style w:type="character" w:customStyle="1" w:styleId="FooterChar">
    <w:name w:val="Footer Char"/>
    <w:basedOn w:val="DefaultParagraphFont"/>
    <w:link w:val="Footer"/>
    <w:rsid w:val="00C823A1"/>
    <w:rPr>
      <w:sz w:val="24"/>
      <w:szCs w:val="24"/>
    </w:rPr>
  </w:style>
  <w:style w:type="character" w:customStyle="1" w:styleId="Heading3Char">
    <w:name w:val="Heading 3 Char"/>
    <w:basedOn w:val="DefaultParagraphFont"/>
    <w:link w:val="Heading3"/>
    <w:uiPriority w:val="9"/>
    <w:rsid w:val="00534231"/>
    <w:rPr>
      <w:rFonts w:ascii="Calibri" w:hAnsi="Calibri"/>
      <w:b/>
      <w:bCs/>
      <w:color w:val="000000"/>
      <w:sz w:val="24"/>
      <w:szCs w:val="24"/>
    </w:rPr>
  </w:style>
  <w:style w:type="paragraph" w:styleId="ListNumber">
    <w:name w:val="List Number"/>
    <w:basedOn w:val="Normal"/>
    <w:autoRedefine/>
    <w:uiPriority w:val="99"/>
    <w:qFormat/>
    <w:rsid w:val="00534231"/>
    <w:pPr>
      <w:spacing w:after="200"/>
    </w:pPr>
    <w:rPr>
      <w:rFonts w:ascii="Calibri" w:eastAsia="Calibri" w:hAnsi="Calibri"/>
      <w:szCs w:val="22"/>
      <w:lang w:eastAsia="en-US"/>
    </w:rPr>
  </w:style>
  <w:style w:type="character" w:styleId="Emphasis">
    <w:name w:val="Emphasis"/>
    <w:basedOn w:val="DefaultParagraphFont"/>
    <w:uiPriority w:val="20"/>
    <w:qFormat/>
    <w:rsid w:val="004572A1"/>
    <w:rPr>
      <w:i/>
      <w:iCs/>
    </w:rPr>
  </w:style>
  <w:style w:type="character" w:customStyle="1" w:styleId="CommentTextChar">
    <w:name w:val="Comment Text Char"/>
    <w:basedOn w:val="DefaultParagraphFont"/>
    <w:link w:val="CommentText"/>
    <w:uiPriority w:val="99"/>
    <w:semiHidden/>
    <w:rsid w:val="004572A1"/>
  </w:style>
  <w:style w:type="paragraph" w:styleId="FootnoteText">
    <w:name w:val="footnote text"/>
    <w:basedOn w:val="Normal"/>
    <w:link w:val="FootnoteTextChar"/>
    <w:semiHidden/>
    <w:unhideWhenUsed/>
    <w:rsid w:val="008035F1"/>
    <w:rPr>
      <w:sz w:val="20"/>
      <w:szCs w:val="20"/>
    </w:rPr>
  </w:style>
  <w:style w:type="character" w:customStyle="1" w:styleId="FootnoteTextChar">
    <w:name w:val="Footnote Text Char"/>
    <w:basedOn w:val="DefaultParagraphFont"/>
    <w:link w:val="FootnoteText"/>
    <w:semiHidden/>
    <w:rsid w:val="008035F1"/>
  </w:style>
  <w:style w:type="character" w:styleId="FootnoteReference">
    <w:name w:val="footnote reference"/>
    <w:basedOn w:val="DefaultParagraphFont"/>
    <w:semiHidden/>
    <w:unhideWhenUsed/>
    <w:rsid w:val="008035F1"/>
    <w:rPr>
      <w:vertAlign w:val="superscript"/>
    </w:rPr>
  </w:style>
  <w:style w:type="character" w:styleId="FollowedHyperlink">
    <w:name w:val="FollowedHyperlink"/>
    <w:basedOn w:val="DefaultParagraphFont"/>
    <w:semiHidden/>
    <w:unhideWhenUsed/>
    <w:rsid w:val="00CF0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0185">
      <w:bodyDiv w:val="1"/>
      <w:marLeft w:val="0"/>
      <w:marRight w:val="0"/>
      <w:marTop w:val="0"/>
      <w:marBottom w:val="0"/>
      <w:divBdr>
        <w:top w:val="none" w:sz="0" w:space="0" w:color="auto"/>
        <w:left w:val="none" w:sz="0" w:space="0" w:color="auto"/>
        <w:bottom w:val="none" w:sz="0" w:space="0" w:color="auto"/>
        <w:right w:val="none" w:sz="0" w:space="0" w:color="auto"/>
      </w:divBdr>
    </w:div>
    <w:div w:id="8390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b.gov.au/Pages/current-completed-review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genbiosecurity@agriculture.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pgenbiosecurity@agriculture.gov.au" TargetMode="External"/><Relationship Id="rId5" Type="http://schemas.openxmlformats.org/officeDocument/2006/relationships/footnotes" Target="footnotes.xml"/><Relationship Id="rId10" Type="http://schemas.openxmlformats.org/officeDocument/2006/relationships/hyperlink" Target="http://www.igb.gov.au/Pages/current-completed-reviews.aspx" TargetMode="External"/><Relationship Id="rId4" Type="http://schemas.openxmlformats.org/officeDocument/2006/relationships/webSettings" Target="webSettings.xml"/><Relationship Id="rId9" Type="http://schemas.openxmlformats.org/officeDocument/2006/relationships/hyperlink" Target="http://www.igb.gov.au/pages/privacy.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8222</CharactersWithSpaces>
  <SharedDoc>false</SharedDoc>
  <HLinks>
    <vt:vector size="12" baseType="variant">
      <vt:variant>
        <vt:i4>4849783</vt:i4>
      </vt:variant>
      <vt:variant>
        <vt:i4>0</vt:i4>
      </vt:variant>
      <vt:variant>
        <vt:i4>0</vt:i4>
      </vt:variant>
      <vt:variant>
        <vt:i4>5</vt:i4>
      </vt:variant>
      <vt:variant>
        <vt:lpwstr>mailto:michael.bond@agriculture.gov.au</vt:lpwstr>
      </vt:variant>
      <vt:variant>
        <vt:lpwstr/>
      </vt:variant>
      <vt:variant>
        <vt:i4>5898342</vt:i4>
      </vt:variant>
      <vt:variant>
        <vt:i4>0</vt:i4>
      </vt:variant>
      <vt:variant>
        <vt:i4>0</vt:i4>
      </vt:variant>
      <vt:variant>
        <vt:i4>5</vt:i4>
      </vt:variant>
      <vt:variant>
        <vt:lpwstr>mailto:michael.bond@daff.gov.au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2016-12-07T02:44:00Z</cp:lastPrinted>
  <dcterms:created xsi:type="dcterms:W3CDTF">2019-01-24T06:16:00Z</dcterms:created>
  <dcterms:modified xsi:type="dcterms:W3CDTF">2019-01-24T06:16:00Z</dcterms:modified>
</cp:coreProperties>
</file>